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Default="00F76CE9" w:rsidP="00F76CE9">
      <w:pPr>
        <w:pStyle w:val="Tijeloteksta"/>
        <w:rPr>
          <w:rFonts w:ascii="Arial" w:hAnsi="Arial" w:cs="Arial"/>
          <w:color w:val="000080"/>
          <w:sz w:val="40"/>
        </w:rPr>
      </w:pPr>
    </w:p>
    <w:p w:rsidR="00F76CE9" w:rsidRPr="00510F49" w:rsidRDefault="00F76CE9" w:rsidP="00F76CE9">
      <w:pPr>
        <w:pStyle w:val="Tijeloteksta"/>
        <w:rPr>
          <w:rFonts w:ascii="Arial" w:hAnsi="Arial" w:cs="Arial"/>
          <w:color w:val="1F497D" w:themeColor="text2"/>
          <w:sz w:val="40"/>
        </w:rPr>
      </w:pPr>
    </w:p>
    <w:p w:rsidR="00F76CE9" w:rsidRPr="00510F49" w:rsidRDefault="00F76CE9" w:rsidP="00F76CE9">
      <w:pPr>
        <w:pStyle w:val="Tijeloteksta"/>
        <w:rPr>
          <w:rFonts w:ascii="Arial" w:hAnsi="Arial" w:cs="Arial"/>
          <w:color w:val="1F497D" w:themeColor="text2"/>
          <w:sz w:val="40"/>
        </w:rPr>
      </w:pPr>
      <w:r w:rsidRPr="00510F49">
        <w:rPr>
          <w:rFonts w:ascii="Arial" w:hAnsi="Arial" w:cs="Arial"/>
          <w:color w:val="1F497D" w:themeColor="text2"/>
          <w:sz w:val="40"/>
        </w:rPr>
        <w:t>OGLEDNI PRIMJERAK</w:t>
      </w:r>
    </w:p>
    <w:p w:rsidR="00F76CE9" w:rsidRPr="00510F49" w:rsidRDefault="00F76CE9" w:rsidP="00F76CE9">
      <w:pPr>
        <w:pStyle w:val="Tijeloteksta"/>
        <w:rPr>
          <w:color w:val="1F497D" w:themeColor="text2"/>
        </w:rPr>
      </w:pPr>
    </w:p>
    <w:p w:rsidR="00F76CE9" w:rsidRPr="00510F49" w:rsidRDefault="00F76CE9" w:rsidP="00F76CE9">
      <w:pPr>
        <w:pStyle w:val="Tijeloteksta"/>
        <w:rPr>
          <w:rFonts w:ascii="Arial" w:hAnsi="Arial" w:cs="Arial"/>
          <w:color w:val="1F497D" w:themeColor="text2"/>
          <w:sz w:val="40"/>
        </w:rPr>
      </w:pPr>
      <w:r w:rsidRPr="00510F49">
        <w:rPr>
          <w:rFonts w:ascii="Arial" w:hAnsi="Arial" w:cs="Arial"/>
          <w:color w:val="1F497D" w:themeColor="text2"/>
          <w:sz w:val="40"/>
        </w:rPr>
        <w:t>PRAVILNIK O RADU</w:t>
      </w:r>
    </w:p>
    <w:p w:rsidR="00F76CE9" w:rsidRPr="00510F49" w:rsidRDefault="00F76CE9" w:rsidP="00F76CE9">
      <w:pPr>
        <w:pStyle w:val="Tijeloteksta"/>
        <w:rPr>
          <w:rFonts w:ascii="Arial" w:hAnsi="Arial" w:cs="Arial"/>
          <w:color w:val="1F497D" w:themeColor="text2"/>
          <w:sz w:val="40"/>
        </w:rPr>
      </w:pPr>
    </w:p>
    <w:p w:rsidR="00F76CE9" w:rsidRPr="00510F49" w:rsidRDefault="00F76CE9" w:rsidP="00F76CE9">
      <w:pPr>
        <w:pStyle w:val="Tijeloteksta"/>
        <w:rPr>
          <w:rFonts w:ascii="Arial" w:hAnsi="Arial" w:cs="Arial"/>
          <w:color w:val="1F497D" w:themeColor="text2"/>
          <w:sz w:val="40"/>
        </w:rPr>
      </w:pPr>
      <w:r w:rsidRPr="00510F49">
        <w:rPr>
          <w:rFonts w:ascii="Arial" w:hAnsi="Arial" w:cs="Arial"/>
          <w:color w:val="1F497D" w:themeColor="text2"/>
          <w:sz w:val="40"/>
        </w:rPr>
        <w:t>OŠ / SŠ</w:t>
      </w:r>
    </w:p>
    <w:p w:rsidR="00F76CE9" w:rsidRPr="00510F49" w:rsidRDefault="00F76CE9" w:rsidP="00F76CE9">
      <w:pPr>
        <w:pStyle w:val="Tijeloteksta"/>
        <w:rPr>
          <w:rFonts w:ascii="Arial" w:hAnsi="Arial" w:cs="Arial"/>
          <w:color w:val="1F497D" w:themeColor="text2"/>
          <w:sz w:val="40"/>
        </w:rPr>
      </w:pPr>
    </w:p>
    <w:p w:rsidR="00F76CE9" w:rsidRPr="00510F49" w:rsidRDefault="00F76CE9" w:rsidP="00F76CE9">
      <w:pPr>
        <w:pStyle w:val="Tijeloteksta"/>
        <w:rPr>
          <w:rFonts w:ascii="Arial" w:hAnsi="Arial" w:cs="Arial"/>
          <w:color w:val="1F497D" w:themeColor="text2"/>
          <w:sz w:val="40"/>
        </w:rPr>
      </w:pPr>
      <w:r w:rsidRPr="00510F49">
        <w:rPr>
          <w:rFonts w:ascii="Arial" w:hAnsi="Arial" w:cs="Arial"/>
          <w:color w:val="1F497D" w:themeColor="text2"/>
          <w:sz w:val="40"/>
        </w:rPr>
        <w:t>_______________________</w:t>
      </w:r>
    </w:p>
    <w:p w:rsidR="00F76CE9" w:rsidRPr="00510F49" w:rsidRDefault="00F76CE9" w:rsidP="00F76CE9">
      <w:pPr>
        <w:pStyle w:val="Tijeloteksta"/>
        <w:rPr>
          <w:rFonts w:ascii="Arial" w:hAnsi="Arial" w:cs="Arial"/>
          <w:color w:val="1F497D" w:themeColor="text2"/>
          <w:sz w:val="40"/>
        </w:rPr>
      </w:pPr>
    </w:p>
    <w:p w:rsidR="00F76CE9" w:rsidRPr="00510F49" w:rsidRDefault="00F76CE9" w:rsidP="00F76CE9">
      <w:pPr>
        <w:pStyle w:val="Tijeloteksta"/>
        <w:rPr>
          <w:rFonts w:ascii="Arial" w:hAnsi="Arial" w:cs="Arial"/>
          <w:color w:val="1F497D" w:themeColor="text2"/>
          <w:sz w:val="40"/>
        </w:rPr>
      </w:pPr>
      <w:r w:rsidRPr="00510F49">
        <w:rPr>
          <w:rFonts w:ascii="Arial" w:hAnsi="Arial" w:cs="Arial"/>
          <w:color w:val="1F497D" w:themeColor="text2"/>
          <w:sz w:val="40"/>
        </w:rPr>
        <w:t>___________________</w:t>
      </w: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jc w:val="left"/>
        <w:rPr>
          <w:color w:val="1F497D" w:themeColor="text2"/>
        </w:rPr>
      </w:pPr>
    </w:p>
    <w:p w:rsidR="00F76CE9" w:rsidRPr="00510F49" w:rsidRDefault="00F76CE9" w:rsidP="00F76CE9">
      <w:pPr>
        <w:pStyle w:val="Tijeloteksta"/>
        <w:rPr>
          <w:color w:val="1F497D" w:themeColor="text2"/>
        </w:rPr>
      </w:pPr>
    </w:p>
    <w:p w:rsidR="00F76CE9" w:rsidRPr="00510F49" w:rsidRDefault="00F76CE9" w:rsidP="00F76CE9">
      <w:pPr>
        <w:pStyle w:val="Tijeloteksta"/>
        <w:jc w:val="left"/>
        <w:rPr>
          <w:color w:val="1F497D" w:themeColor="text2"/>
        </w:rPr>
      </w:pPr>
    </w:p>
    <w:p w:rsidR="00F76CE9" w:rsidRPr="00510F49" w:rsidRDefault="00F76CE9" w:rsidP="00F76CE9">
      <w:pPr>
        <w:pStyle w:val="Tijeloteksta"/>
        <w:rPr>
          <w:rFonts w:ascii="Arial" w:hAnsi="Arial" w:cs="Arial"/>
          <w:color w:val="1F497D" w:themeColor="text2"/>
        </w:rPr>
      </w:pPr>
      <w:r w:rsidRPr="00510F49">
        <w:rPr>
          <w:rFonts w:ascii="Arial" w:hAnsi="Arial" w:cs="Arial"/>
          <w:color w:val="1F497D" w:themeColor="text2"/>
        </w:rPr>
        <w:t>(Autor: Seka Jurčev)</w:t>
      </w:r>
    </w:p>
    <w:p w:rsidR="00F76CE9" w:rsidRDefault="00F76CE9" w:rsidP="00F76CE9">
      <w:pPr>
        <w:pStyle w:val="Tijeloteksta"/>
        <w:jc w:val="left"/>
        <w:rPr>
          <w:color w:val="008000"/>
        </w:rPr>
      </w:pPr>
    </w:p>
    <w:p w:rsidR="00F76CE9" w:rsidRDefault="00F76CE9" w:rsidP="00F76CE9">
      <w:pPr>
        <w:spacing w:before="100" w:beforeAutospacing="1" w:after="100" w:afterAutospacing="1"/>
        <w:jc w:val="both"/>
        <w:rPr>
          <w:rFonts w:ascii="Arial" w:hAnsi="Arial" w:cs="Arial"/>
          <w:color w:val="FF0000"/>
          <w:lang w:val="de-DE"/>
        </w:rPr>
      </w:pPr>
      <w:r>
        <w:rPr>
          <w:rFonts w:ascii="Arial" w:hAnsi="Arial" w:cs="Arial"/>
          <w:color w:val="FF0000"/>
          <w:lang w:val="de-DE"/>
        </w:rPr>
        <w:t xml:space="preserve">NAPOMENA: Ogledni primjerak Pravilnika o radu usklađen je sa promjenama koje su vezane za Zakon </w:t>
      </w:r>
      <w:r w:rsidR="00495336">
        <w:rPr>
          <w:rFonts w:ascii="Arial" w:hAnsi="Arial" w:cs="Arial"/>
          <w:color w:val="FF0000"/>
          <w:lang w:val="de-DE"/>
        </w:rPr>
        <w:t>o radu (</w:t>
      </w:r>
      <w:r w:rsidR="001D33AF">
        <w:rPr>
          <w:rFonts w:ascii="Arial" w:hAnsi="Arial" w:cs="Arial"/>
          <w:color w:val="FF0000"/>
          <w:lang w:val="de-DE"/>
        </w:rPr>
        <w:t xml:space="preserve">NN br. </w:t>
      </w:r>
      <w:r w:rsidR="00495336">
        <w:rPr>
          <w:rFonts w:ascii="Arial" w:hAnsi="Arial" w:cs="Arial"/>
          <w:color w:val="FF0000"/>
          <w:lang w:val="de-DE"/>
        </w:rPr>
        <w:t xml:space="preserve">93/14.) i za Zakon </w:t>
      </w:r>
      <w:r>
        <w:rPr>
          <w:rFonts w:ascii="Arial" w:hAnsi="Arial" w:cs="Arial"/>
          <w:color w:val="FF0000"/>
          <w:lang w:val="de-DE"/>
        </w:rPr>
        <w:t>o izmjenama i dopunama Zakona o odgoju i obrazovanju u osnovnoj i srednjoj školi koji je objavljen u NN br. 152/14.</w:t>
      </w:r>
      <w:r w:rsidR="008C44A1">
        <w:rPr>
          <w:rFonts w:ascii="Arial" w:hAnsi="Arial" w:cs="Arial"/>
          <w:color w:val="FF0000"/>
          <w:lang w:val="de-DE"/>
        </w:rPr>
        <w:t xml:space="preserve"> Promjene u tekstu istaknute su </w:t>
      </w:r>
      <w:r w:rsidR="008C44A1" w:rsidRPr="008C44A1">
        <w:rPr>
          <w:rFonts w:ascii="Arial" w:hAnsi="Arial" w:cs="Arial"/>
          <w:b/>
          <w:color w:val="FF0000"/>
          <w:lang w:val="de-DE"/>
        </w:rPr>
        <w:t>podebljano</w:t>
      </w:r>
      <w:r w:rsidR="008C44A1">
        <w:rPr>
          <w:rFonts w:ascii="Arial" w:hAnsi="Arial" w:cs="Arial"/>
          <w:color w:val="FF0000"/>
          <w:lang w:val="de-DE"/>
        </w:rPr>
        <w:t>.</w:t>
      </w:r>
    </w:p>
    <w:p w:rsidR="00F76CE9" w:rsidRPr="004012BE" w:rsidRDefault="00F76CE9" w:rsidP="00F76CE9">
      <w:pPr>
        <w:spacing w:before="100" w:beforeAutospacing="1" w:after="100" w:afterAutospacing="1"/>
        <w:jc w:val="both"/>
        <w:rPr>
          <w:rFonts w:ascii="Arial" w:hAnsi="Arial" w:cs="Arial"/>
          <w:color w:val="0000FF"/>
          <w:lang w:val="de-DE"/>
        </w:rPr>
      </w:pPr>
      <w:r w:rsidRPr="004012BE">
        <w:rPr>
          <w:rFonts w:ascii="Arial" w:hAnsi="Arial" w:cs="Arial"/>
          <w:color w:val="0000FF"/>
          <w:lang w:val="de-DE"/>
        </w:rPr>
        <w:t>Ovaj Pravilnik o radu je ogledni primjerak za rad, a ne gotov proizvod.</w:t>
      </w:r>
    </w:p>
    <w:p w:rsidR="00F76CE9" w:rsidRDefault="00F76CE9" w:rsidP="00F76CE9">
      <w:pPr>
        <w:pStyle w:val="Tijeloteksta"/>
        <w:rPr>
          <w:color w:val="008000"/>
        </w:rPr>
      </w:pPr>
    </w:p>
    <w:p w:rsidR="00F76CE9" w:rsidRDefault="00F76CE9" w:rsidP="00F76CE9">
      <w:pPr>
        <w:pStyle w:val="Tijeloteksta"/>
        <w:jc w:val="left"/>
        <w:rPr>
          <w:color w:val="008000"/>
        </w:rPr>
      </w:pPr>
    </w:p>
    <w:p w:rsidR="00F76CE9" w:rsidRPr="00510F49" w:rsidRDefault="00F76CE9" w:rsidP="00F76CE9">
      <w:pPr>
        <w:pStyle w:val="Tijeloteksta"/>
        <w:rPr>
          <w:rFonts w:ascii="Arial" w:hAnsi="Arial" w:cs="Arial"/>
          <w:color w:val="1F497D" w:themeColor="text2"/>
          <w:sz w:val="20"/>
          <w:szCs w:val="20"/>
        </w:rPr>
      </w:pPr>
      <w:r w:rsidRPr="00510F49">
        <w:rPr>
          <w:rFonts w:ascii="Arial" w:hAnsi="Arial" w:cs="Arial"/>
          <w:color w:val="1F497D" w:themeColor="text2"/>
          <w:sz w:val="20"/>
          <w:szCs w:val="20"/>
        </w:rPr>
        <w:t>Kaštel Sućurac, siječanj 2015.</w:t>
      </w:r>
    </w:p>
    <w:p w:rsidR="00F76CE9" w:rsidRDefault="00F76CE9" w:rsidP="00F76CE9">
      <w:pPr>
        <w:rPr>
          <w:rFonts w:ascii="Arial" w:hAnsi="Arial"/>
          <w:b/>
          <w:color w:val="000080"/>
        </w:rPr>
      </w:pPr>
    </w:p>
    <w:p w:rsidR="00F76CE9" w:rsidRPr="00510F49" w:rsidRDefault="00F76CE9" w:rsidP="00F76CE9">
      <w:pPr>
        <w:jc w:val="center"/>
        <w:rPr>
          <w:rFonts w:ascii="Arial" w:hAnsi="Arial"/>
          <w:b/>
          <w:color w:val="1F497D" w:themeColor="text2"/>
        </w:rPr>
      </w:pPr>
      <w:r w:rsidRPr="00510F49">
        <w:rPr>
          <w:rFonts w:ascii="Arial" w:hAnsi="Arial"/>
          <w:b/>
          <w:color w:val="1F497D" w:themeColor="text2"/>
        </w:rPr>
        <w:t>S  A  D  R  Ž  A  J</w:t>
      </w:r>
    </w:p>
    <w:p w:rsidR="00F76CE9" w:rsidRPr="00510F49" w:rsidRDefault="00F76CE9" w:rsidP="00F76CE9">
      <w:pPr>
        <w:rPr>
          <w:b/>
          <w:color w:val="1F497D" w:themeColor="text2"/>
          <w:sz w:val="28"/>
        </w:rPr>
      </w:pPr>
    </w:p>
    <w:p w:rsidR="00F76CE9" w:rsidRPr="00510F49" w:rsidRDefault="00F76CE9" w:rsidP="00F76CE9">
      <w:pPr>
        <w:rPr>
          <w:b/>
          <w:color w:val="1F497D" w:themeColor="text2"/>
          <w:sz w:val="28"/>
        </w:rPr>
      </w:pPr>
    </w:p>
    <w:p w:rsidR="00F76CE9" w:rsidRPr="00510F49" w:rsidRDefault="00F76CE9" w:rsidP="00F76CE9">
      <w:pPr>
        <w:pStyle w:val="Naslov4"/>
        <w:rPr>
          <w:color w:val="1F497D" w:themeColor="text2"/>
          <w:sz w:val="20"/>
        </w:rPr>
      </w:pPr>
      <w:r w:rsidRPr="00510F49">
        <w:rPr>
          <w:color w:val="1F497D" w:themeColor="text2"/>
          <w:sz w:val="20"/>
        </w:rPr>
        <w:t>OPĆE ODREDBE</w:t>
      </w:r>
    </w:p>
    <w:p w:rsidR="00F76CE9" w:rsidRPr="00510F49" w:rsidRDefault="00F76CE9" w:rsidP="00F76CE9">
      <w:pPr>
        <w:jc w:val="both"/>
        <w:rPr>
          <w:b/>
          <w:color w:val="1F497D" w:themeColor="text2"/>
          <w:sz w:val="22"/>
        </w:rPr>
      </w:pPr>
    </w:p>
    <w:p w:rsidR="00F76CE9" w:rsidRPr="00510F49" w:rsidRDefault="00F76CE9" w:rsidP="00F76CE9">
      <w:pPr>
        <w:pStyle w:val="Naslov4"/>
        <w:rPr>
          <w:color w:val="1F497D" w:themeColor="text2"/>
          <w:sz w:val="20"/>
        </w:rPr>
      </w:pPr>
      <w:r w:rsidRPr="00510F49">
        <w:rPr>
          <w:color w:val="1F497D" w:themeColor="text2"/>
          <w:sz w:val="20"/>
        </w:rPr>
        <w:t>ZASNIVANJE I PRESTANAK RADNOG ODNOSA</w:t>
      </w:r>
    </w:p>
    <w:p w:rsidR="00F76CE9" w:rsidRPr="00510F49" w:rsidRDefault="00F76CE9" w:rsidP="00F76CE9">
      <w:pPr>
        <w:jc w:val="both"/>
        <w:rPr>
          <w:rFonts w:ascii="Arial" w:hAnsi="Arial" w:cs="Arial"/>
          <w:b/>
          <w:i/>
          <w:color w:val="1F497D" w:themeColor="text2"/>
          <w:sz w:val="20"/>
        </w:rPr>
      </w:pP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1. Uvjeti za zasnivanje radnog odnosa u Školi........................................................................................4</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2. Zapreke za zasnivanje radnog odnosa u Školi....................................................................................5</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 xml:space="preserve">3. Zasnivanje radnog odnosa..................................................................................................................6   </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 xml:space="preserve">    Natječaj................................................................................................................................................6</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4. Oblik ugovora o radu...........................................................................................................................8</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5. Ugovor o radu na neodređeno vrijeme................................................................................................9</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6. Ugovor o radu na određeno vrijeme....................................................................................................9</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7. Provjera radnih sposobnosti..............................................................................................................10</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8. Probni rad..........................................................................................................................................11</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9. Pripravnici..........................................................................................................................................12</w:t>
      </w:r>
    </w:p>
    <w:p w:rsidR="00F76CE9" w:rsidRPr="00510F49" w:rsidRDefault="00F76CE9" w:rsidP="00F76CE9">
      <w:pPr>
        <w:pStyle w:val="Tijeloteksta"/>
        <w:ind w:left="360"/>
        <w:jc w:val="both"/>
        <w:rPr>
          <w:b/>
          <w:color w:val="1F497D" w:themeColor="text2"/>
          <w:u w:val="single"/>
        </w:rPr>
      </w:pPr>
    </w:p>
    <w:p w:rsidR="00F76CE9" w:rsidRPr="00510F49" w:rsidRDefault="00F76CE9" w:rsidP="00F76CE9">
      <w:pPr>
        <w:pStyle w:val="Tijeloteksta"/>
        <w:numPr>
          <w:ilvl w:val="0"/>
          <w:numId w:val="3"/>
        </w:numPr>
        <w:jc w:val="both"/>
        <w:rPr>
          <w:rFonts w:ascii="Arial" w:hAnsi="Arial" w:cs="Arial"/>
          <w:b/>
          <w:color w:val="1F497D" w:themeColor="text2"/>
          <w:sz w:val="20"/>
        </w:rPr>
      </w:pPr>
      <w:r w:rsidRPr="00510F49">
        <w:rPr>
          <w:rFonts w:ascii="Arial" w:hAnsi="Arial" w:cs="Arial"/>
          <w:b/>
          <w:color w:val="1F497D" w:themeColor="text2"/>
          <w:sz w:val="20"/>
        </w:rPr>
        <w:t>RADNO VRIJEME</w:t>
      </w:r>
    </w:p>
    <w:p w:rsidR="00F76CE9" w:rsidRPr="00510F49" w:rsidRDefault="00F76CE9" w:rsidP="00F76CE9">
      <w:pPr>
        <w:pStyle w:val="Tijeloteksta"/>
        <w:ind w:left="360"/>
        <w:jc w:val="both"/>
        <w:rPr>
          <w:b/>
          <w:color w:val="1F497D" w:themeColor="text2"/>
        </w:rPr>
      </w:pPr>
    </w:p>
    <w:p w:rsidR="00F76CE9" w:rsidRPr="00510F49" w:rsidRDefault="00F76CE9" w:rsidP="00F76CE9">
      <w:pPr>
        <w:pStyle w:val="Tijeloteksta"/>
        <w:jc w:val="both"/>
        <w:rPr>
          <w:rFonts w:ascii="Arial" w:hAnsi="Arial" w:cs="Arial"/>
          <w:bCs/>
          <w:color w:val="1F497D" w:themeColor="text2"/>
          <w:sz w:val="20"/>
        </w:rPr>
      </w:pPr>
      <w:r w:rsidRPr="00510F49">
        <w:rPr>
          <w:rFonts w:ascii="Arial" w:hAnsi="Arial" w:cs="Arial"/>
          <w:bCs/>
          <w:color w:val="1F497D" w:themeColor="text2"/>
          <w:sz w:val="20"/>
        </w:rPr>
        <w:t>1. Puno radno vrijeme............................................................................................................................13</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2. Nepuno radno vrijeme.......................................................................................................................14</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3. Prekovremeni rad..............................................................................................................................15</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4. Preraspodjela radnog vremena.........................................................................................................15</w:t>
      </w:r>
    </w:p>
    <w:p w:rsidR="00F76CE9" w:rsidRPr="00510F49" w:rsidRDefault="00F76CE9" w:rsidP="00F76CE9">
      <w:pPr>
        <w:pStyle w:val="Tijeloteksta"/>
        <w:jc w:val="both"/>
        <w:rPr>
          <w:color w:val="1F497D" w:themeColor="text2"/>
        </w:rPr>
      </w:pPr>
    </w:p>
    <w:p w:rsidR="00F76CE9" w:rsidRPr="00510F49" w:rsidRDefault="00F76CE9" w:rsidP="00F76CE9">
      <w:pPr>
        <w:pStyle w:val="Tijeloteksta"/>
        <w:numPr>
          <w:ilvl w:val="0"/>
          <w:numId w:val="3"/>
        </w:numPr>
        <w:jc w:val="both"/>
        <w:rPr>
          <w:rFonts w:ascii="Arial" w:hAnsi="Arial" w:cs="Arial"/>
          <w:b/>
          <w:color w:val="1F497D" w:themeColor="text2"/>
          <w:sz w:val="20"/>
        </w:rPr>
      </w:pPr>
      <w:r w:rsidRPr="00510F49">
        <w:rPr>
          <w:rFonts w:ascii="Arial" w:hAnsi="Arial" w:cs="Arial"/>
          <w:b/>
          <w:color w:val="1F497D" w:themeColor="text2"/>
          <w:sz w:val="20"/>
        </w:rPr>
        <w:t>ODMORI I DOPUSTI</w:t>
      </w:r>
    </w:p>
    <w:p w:rsidR="00F76CE9" w:rsidRPr="00510F49" w:rsidRDefault="00F76CE9" w:rsidP="00F76CE9">
      <w:pPr>
        <w:pStyle w:val="Tijeloteksta"/>
        <w:jc w:val="both"/>
        <w:rPr>
          <w:b/>
          <w:color w:val="1F497D" w:themeColor="text2"/>
        </w:rPr>
      </w:pPr>
    </w:p>
    <w:p w:rsidR="00F76CE9" w:rsidRPr="00510F49" w:rsidRDefault="00F76CE9" w:rsidP="00F76CE9">
      <w:pPr>
        <w:pStyle w:val="Tijeloteksta"/>
        <w:jc w:val="both"/>
        <w:rPr>
          <w:rFonts w:ascii="Arial" w:hAnsi="Arial" w:cs="Arial"/>
          <w:bCs/>
          <w:color w:val="1F497D" w:themeColor="text2"/>
          <w:sz w:val="20"/>
        </w:rPr>
      </w:pPr>
      <w:r w:rsidRPr="00510F49">
        <w:rPr>
          <w:rFonts w:ascii="Arial" w:hAnsi="Arial" w:cs="Arial"/>
          <w:bCs/>
          <w:color w:val="1F497D" w:themeColor="text2"/>
          <w:sz w:val="20"/>
        </w:rPr>
        <w:t>1. Stanka................................................................................................................................................16</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2. Dnevni odmor....................................................................................................................................16</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3. Tjedni odmor......................................................................................................................................16</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4. Godišnji odmor...................................................................................................................................16</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5. Plaćeni dopust...................................................................................................................................17</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6. Neplaćeni dopust...............................................................................................................................19</w:t>
      </w:r>
    </w:p>
    <w:p w:rsidR="00F76CE9" w:rsidRPr="00510F49" w:rsidRDefault="00F76CE9" w:rsidP="00F76CE9">
      <w:pPr>
        <w:jc w:val="both"/>
        <w:rPr>
          <w:rFonts w:ascii="Arial" w:hAnsi="Arial" w:cs="Arial"/>
          <w:b/>
          <w:color w:val="1F497D" w:themeColor="text2"/>
          <w:sz w:val="22"/>
        </w:rPr>
      </w:pPr>
    </w:p>
    <w:p w:rsidR="00F76CE9" w:rsidRPr="00510F49" w:rsidRDefault="00F76CE9" w:rsidP="00F76CE9">
      <w:pPr>
        <w:pStyle w:val="Tijeloteksta"/>
        <w:numPr>
          <w:ilvl w:val="0"/>
          <w:numId w:val="3"/>
        </w:numPr>
        <w:jc w:val="both"/>
        <w:rPr>
          <w:rFonts w:ascii="Arial" w:hAnsi="Arial" w:cs="Arial"/>
          <w:b/>
          <w:color w:val="1F497D" w:themeColor="text2"/>
          <w:sz w:val="20"/>
        </w:rPr>
      </w:pPr>
      <w:r w:rsidRPr="00510F49">
        <w:rPr>
          <w:rFonts w:ascii="Arial" w:hAnsi="Arial" w:cs="Arial"/>
          <w:b/>
          <w:color w:val="1F497D" w:themeColor="text2"/>
          <w:sz w:val="20"/>
        </w:rPr>
        <w:t>ZAŠTITA ŽIVOTA, ZDRAVLJA,  PRIVATNOSTI  I  DOSTOJANSTVA RADNIKA TE POSTUPAK I MJERE ZAŠTITE DOSTOJANSTVA RADNIKA</w:t>
      </w:r>
    </w:p>
    <w:p w:rsidR="00F76CE9" w:rsidRPr="00510F49" w:rsidRDefault="00F76CE9" w:rsidP="00F76CE9">
      <w:pPr>
        <w:jc w:val="both"/>
        <w:rPr>
          <w:rFonts w:ascii="Arial" w:hAnsi="Arial" w:cs="Arial"/>
          <w:b/>
          <w:i/>
          <w:color w:val="1F497D" w:themeColor="text2"/>
          <w:sz w:val="20"/>
        </w:rPr>
      </w:pP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1. Zaštita i sigurnost na radu.................................................................................................................20</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2. Zaštita privatnosti radnika.................................................................................................................20</w:t>
      </w:r>
    </w:p>
    <w:p w:rsidR="00F76CE9" w:rsidRPr="00510F49" w:rsidRDefault="00F76CE9" w:rsidP="00F76CE9">
      <w:pPr>
        <w:pStyle w:val="Tijeloteksta"/>
        <w:jc w:val="both"/>
        <w:rPr>
          <w:rFonts w:ascii="Arial" w:hAnsi="Arial" w:cs="Arial"/>
          <w:color w:val="1F497D" w:themeColor="text2"/>
          <w:sz w:val="20"/>
        </w:rPr>
      </w:pPr>
      <w:r w:rsidRPr="00510F49">
        <w:rPr>
          <w:rFonts w:ascii="Arial" w:hAnsi="Arial" w:cs="Arial"/>
          <w:color w:val="1F497D" w:themeColor="text2"/>
          <w:sz w:val="20"/>
        </w:rPr>
        <w:t>3. Zaštita dostojanstva..........................................................................................................................20</w:t>
      </w:r>
    </w:p>
    <w:p w:rsidR="00F76CE9" w:rsidRPr="00510F49" w:rsidRDefault="00F76CE9" w:rsidP="00F76CE9">
      <w:pPr>
        <w:pStyle w:val="Tijeloteksta"/>
        <w:jc w:val="both"/>
        <w:rPr>
          <w:rFonts w:ascii="Arial" w:hAnsi="Arial" w:cs="Arial"/>
          <w:color w:val="1F497D" w:themeColor="text2"/>
          <w:sz w:val="20"/>
          <w:szCs w:val="20"/>
        </w:rPr>
      </w:pPr>
    </w:p>
    <w:p w:rsidR="00F76CE9" w:rsidRPr="00510F49" w:rsidRDefault="00F76CE9" w:rsidP="00F76CE9">
      <w:pPr>
        <w:pStyle w:val="Tijeloteksta"/>
        <w:ind w:firstLine="360"/>
        <w:jc w:val="both"/>
        <w:rPr>
          <w:rFonts w:ascii="Arial" w:hAnsi="Arial" w:cs="Arial"/>
          <w:b/>
          <w:color w:val="1F497D" w:themeColor="text2"/>
          <w:sz w:val="20"/>
          <w:szCs w:val="20"/>
        </w:rPr>
      </w:pPr>
      <w:r w:rsidRPr="00510F49">
        <w:rPr>
          <w:rFonts w:ascii="Arial" w:hAnsi="Arial" w:cs="Arial"/>
          <w:b/>
          <w:color w:val="1F497D" w:themeColor="text2"/>
          <w:sz w:val="20"/>
          <w:szCs w:val="20"/>
        </w:rPr>
        <w:t>VI.        ZABRANA DISKRIMINACIJE............................................................................................22</w:t>
      </w:r>
    </w:p>
    <w:p w:rsidR="00F76CE9" w:rsidRPr="00510F49" w:rsidRDefault="00F76CE9" w:rsidP="00F76CE9">
      <w:pPr>
        <w:pStyle w:val="Naslov4"/>
        <w:numPr>
          <w:ilvl w:val="0"/>
          <w:numId w:val="17"/>
        </w:numPr>
        <w:rPr>
          <w:rFonts w:cs="Arial"/>
          <w:color w:val="1F497D" w:themeColor="text2"/>
          <w:sz w:val="20"/>
          <w:szCs w:val="20"/>
        </w:rPr>
      </w:pPr>
      <w:r w:rsidRPr="00510F49">
        <w:rPr>
          <w:rFonts w:cs="Arial"/>
          <w:color w:val="1F497D" w:themeColor="text2"/>
          <w:sz w:val="20"/>
          <w:szCs w:val="20"/>
        </w:rPr>
        <w:t>PLAĆE, NADOKNADE PLAĆA I DRUGE NOVČANE NADOKNADE.............................23</w:t>
      </w:r>
    </w:p>
    <w:p w:rsidR="00F76CE9" w:rsidRPr="00510F49" w:rsidRDefault="00F76CE9" w:rsidP="00F76CE9">
      <w:pPr>
        <w:pStyle w:val="Naslov4"/>
        <w:numPr>
          <w:ilvl w:val="0"/>
          <w:numId w:val="17"/>
        </w:numPr>
        <w:rPr>
          <w:rFonts w:cs="Arial"/>
          <w:color w:val="1F497D" w:themeColor="text2"/>
          <w:sz w:val="20"/>
          <w:szCs w:val="20"/>
        </w:rPr>
      </w:pPr>
      <w:r w:rsidRPr="00510F49">
        <w:rPr>
          <w:rFonts w:cs="Arial"/>
          <w:color w:val="1F497D" w:themeColor="text2"/>
          <w:sz w:val="20"/>
          <w:szCs w:val="20"/>
        </w:rPr>
        <w:t>PRESTANAK RADNOG ODNOSA...................................................................................24</w:t>
      </w:r>
    </w:p>
    <w:p w:rsidR="00F76CE9" w:rsidRPr="00510F49" w:rsidRDefault="00F76CE9" w:rsidP="00F76CE9">
      <w:pPr>
        <w:pStyle w:val="Tijeloteksta"/>
        <w:ind w:firstLine="360"/>
        <w:jc w:val="both"/>
        <w:rPr>
          <w:rFonts w:ascii="Arial" w:hAnsi="Arial" w:cs="Arial"/>
          <w:b/>
          <w:bCs/>
          <w:color w:val="1F497D" w:themeColor="text2"/>
          <w:sz w:val="20"/>
          <w:szCs w:val="20"/>
        </w:rPr>
      </w:pPr>
      <w:r w:rsidRPr="00510F49">
        <w:rPr>
          <w:rFonts w:ascii="Arial" w:hAnsi="Arial" w:cs="Arial"/>
          <w:b/>
          <w:bCs/>
          <w:color w:val="1F497D" w:themeColor="text2"/>
          <w:sz w:val="20"/>
          <w:szCs w:val="20"/>
        </w:rPr>
        <w:t>IX.        ZAŠTITA PRAVA IZ  RADNOG ODNOSA........................................................................25</w:t>
      </w:r>
    </w:p>
    <w:p w:rsidR="00F76CE9" w:rsidRPr="00510F49" w:rsidRDefault="00F76CE9" w:rsidP="00F76CE9">
      <w:pPr>
        <w:pStyle w:val="Naslov4"/>
        <w:numPr>
          <w:ilvl w:val="0"/>
          <w:numId w:val="18"/>
        </w:numPr>
        <w:rPr>
          <w:rFonts w:cs="Arial"/>
          <w:color w:val="1F497D" w:themeColor="text2"/>
          <w:sz w:val="20"/>
          <w:szCs w:val="20"/>
        </w:rPr>
      </w:pPr>
      <w:r w:rsidRPr="00510F49">
        <w:rPr>
          <w:rFonts w:cs="Arial"/>
          <w:color w:val="1F497D" w:themeColor="text2"/>
          <w:sz w:val="20"/>
          <w:szCs w:val="20"/>
        </w:rPr>
        <w:t>DOSTAVLJANJE PISMENA.............................................................................................25</w:t>
      </w:r>
    </w:p>
    <w:p w:rsidR="00F76CE9" w:rsidRPr="00510F49" w:rsidRDefault="00F76CE9" w:rsidP="00F76CE9">
      <w:pPr>
        <w:pStyle w:val="Tijeloteksta"/>
        <w:ind w:firstLine="360"/>
        <w:jc w:val="both"/>
        <w:rPr>
          <w:rFonts w:ascii="Arial" w:hAnsi="Arial" w:cs="Arial"/>
          <w:b/>
          <w:bCs/>
          <w:color w:val="1F497D" w:themeColor="text2"/>
          <w:sz w:val="20"/>
          <w:szCs w:val="20"/>
        </w:rPr>
      </w:pPr>
      <w:r w:rsidRPr="00510F49">
        <w:rPr>
          <w:rFonts w:ascii="Arial" w:hAnsi="Arial" w:cs="Arial"/>
          <w:b/>
          <w:bCs/>
          <w:color w:val="1F497D" w:themeColor="text2"/>
          <w:sz w:val="20"/>
          <w:szCs w:val="20"/>
        </w:rPr>
        <w:t>XI.        NADOKNADA ŠTETE........................................................................................................26</w:t>
      </w:r>
    </w:p>
    <w:p w:rsidR="00F76CE9" w:rsidRPr="00510F49" w:rsidRDefault="00F76CE9" w:rsidP="00F76CE9">
      <w:pPr>
        <w:pStyle w:val="Naslov4"/>
        <w:numPr>
          <w:ilvl w:val="0"/>
          <w:numId w:val="19"/>
        </w:numPr>
        <w:rPr>
          <w:rFonts w:cs="Arial"/>
          <w:color w:val="1F497D" w:themeColor="text2"/>
          <w:sz w:val="20"/>
          <w:szCs w:val="20"/>
        </w:rPr>
      </w:pPr>
      <w:r w:rsidRPr="00510F49">
        <w:rPr>
          <w:rFonts w:cs="Arial"/>
          <w:color w:val="1F497D" w:themeColor="text2"/>
          <w:sz w:val="20"/>
          <w:szCs w:val="20"/>
        </w:rPr>
        <w:t>PRAVO RADNIKA UPUĆENIH NA RAD U INOZEMSTVO..............................................27</w:t>
      </w:r>
    </w:p>
    <w:p w:rsidR="00F76CE9" w:rsidRPr="00510F49" w:rsidRDefault="00F76CE9" w:rsidP="00F76CE9">
      <w:pPr>
        <w:pStyle w:val="Naslov4"/>
        <w:rPr>
          <w:rFonts w:cs="Arial"/>
          <w:bCs/>
          <w:color w:val="1F497D" w:themeColor="text2"/>
          <w:sz w:val="20"/>
          <w:szCs w:val="20"/>
        </w:rPr>
      </w:pPr>
      <w:r w:rsidRPr="00510F49">
        <w:rPr>
          <w:rFonts w:cs="Arial"/>
          <w:bCs/>
          <w:color w:val="1F497D" w:themeColor="text2"/>
          <w:sz w:val="20"/>
          <w:szCs w:val="20"/>
        </w:rPr>
        <w:t>RADNIČKO VIJEĆE, SINDIKAT I SKUP RADNIKA.........................................................27</w:t>
      </w:r>
    </w:p>
    <w:p w:rsidR="00F76CE9" w:rsidRPr="00510F49" w:rsidRDefault="00F76CE9" w:rsidP="00F76CE9">
      <w:pPr>
        <w:pStyle w:val="Tijeloteksta"/>
        <w:ind w:firstLine="360"/>
        <w:jc w:val="both"/>
        <w:rPr>
          <w:rFonts w:ascii="Arial" w:hAnsi="Arial" w:cs="Arial"/>
          <w:b/>
          <w:bCs/>
          <w:color w:val="1F497D" w:themeColor="text2"/>
          <w:sz w:val="20"/>
          <w:szCs w:val="20"/>
        </w:rPr>
      </w:pPr>
      <w:r w:rsidRPr="00510F49">
        <w:rPr>
          <w:rFonts w:ascii="Arial" w:hAnsi="Arial" w:cs="Arial"/>
          <w:b/>
          <w:bCs/>
          <w:color w:val="1F497D" w:themeColor="text2"/>
          <w:sz w:val="20"/>
          <w:szCs w:val="20"/>
        </w:rPr>
        <w:t>XIV.      OGLASNA PLOČA............................................................................................................28</w:t>
      </w:r>
    </w:p>
    <w:p w:rsidR="00F76CE9" w:rsidRPr="00510F49" w:rsidRDefault="00F76CE9" w:rsidP="00F76CE9">
      <w:pPr>
        <w:pStyle w:val="Naslov4"/>
        <w:rPr>
          <w:rFonts w:cs="Arial"/>
          <w:color w:val="1F497D" w:themeColor="text2"/>
          <w:sz w:val="20"/>
          <w:szCs w:val="20"/>
        </w:rPr>
      </w:pPr>
      <w:r w:rsidRPr="00510F49">
        <w:rPr>
          <w:rFonts w:cs="Arial"/>
          <w:color w:val="1F497D" w:themeColor="text2"/>
          <w:sz w:val="20"/>
          <w:szCs w:val="20"/>
        </w:rPr>
        <w:t>PRIJELAZNE I ZAVRŠNE ODREDBE..............................................................................29</w:t>
      </w: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 temelju članka 118. Zakona o odgoju i obrazovanju u osnovnoj i srednjoj školi (NN br. 87/08., 86/09., 92/10., 105/10. 90/11., 16/12., 86/12.</w:t>
      </w:r>
      <w:r w:rsidR="003310BF" w:rsidRPr="00510F49">
        <w:rPr>
          <w:rFonts w:ascii="Arial" w:hAnsi="Arial" w:cs="Arial"/>
          <w:color w:val="1F497D" w:themeColor="text2"/>
          <w:sz w:val="22"/>
        </w:rPr>
        <w:t>, 94/13., 152/14.</w:t>
      </w:r>
      <w:r w:rsidRPr="00510F49">
        <w:rPr>
          <w:rFonts w:ascii="Arial" w:hAnsi="Arial" w:cs="Arial"/>
          <w:color w:val="1F497D" w:themeColor="text2"/>
          <w:sz w:val="22"/>
        </w:rPr>
        <w:t>) i članka ____ Statuta Osnovne škole / alt: Srednje škole ____________</w:t>
      </w:r>
      <w:r w:rsidR="003310BF" w:rsidRPr="00510F49">
        <w:rPr>
          <w:rFonts w:ascii="Arial" w:hAnsi="Arial" w:cs="Arial"/>
          <w:color w:val="1F497D" w:themeColor="text2"/>
          <w:sz w:val="22"/>
        </w:rPr>
        <w:t>_______, a u svezi s člankom 26. i 27</w:t>
      </w:r>
      <w:r w:rsidRPr="00510F49">
        <w:rPr>
          <w:rFonts w:ascii="Arial" w:hAnsi="Arial" w:cs="Arial"/>
          <w:color w:val="1F497D" w:themeColor="text2"/>
          <w:sz w:val="22"/>
        </w:rPr>
        <w:t xml:space="preserve">. Zakona o radu (NN br. 93/14.), a nakon prethodnog savjetovanja sa sindikalnim povjerenikom u funkciji radničkog vijeća o donošenju Pravilnika o radu, Školski odbor na sjednici održanoj dana ___________donio je;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32"/>
          <w:szCs w:val="32"/>
        </w:rPr>
      </w:pPr>
      <w:r w:rsidRPr="00510F49">
        <w:rPr>
          <w:rFonts w:ascii="Arial" w:hAnsi="Arial" w:cs="Arial"/>
          <w:b/>
          <w:color w:val="1F497D" w:themeColor="text2"/>
          <w:sz w:val="32"/>
          <w:szCs w:val="32"/>
        </w:rPr>
        <w:t>P R A V I L N I K   O   R A D U</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1"/>
          <w:numId w:val="5"/>
        </w:numPr>
        <w:jc w:val="left"/>
        <w:rPr>
          <w:rFonts w:ascii="Arial" w:hAnsi="Arial" w:cs="Arial"/>
          <w:b/>
          <w:color w:val="1F497D" w:themeColor="text2"/>
          <w:sz w:val="22"/>
        </w:rPr>
      </w:pPr>
      <w:r w:rsidRPr="00510F49">
        <w:rPr>
          <w:rFonts w:ascii="Arial" w:hAnsi="Arial" w:cs="Arial"/>
          <w:b/>
          <w:color w:val="1F497D" w:themeColor="text2"/>
          <w:sz w:val="22"/>
        </w:rPr>
        <w:t>OPĆE ODREDBE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Ovim Pravilnikom o radu (u daljem tekstu: Pravilnik) Osnovna škola / alt: Srednja škola _____________ 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Odredbe ovoga pravilnika odnose se na sve radnike koji su sklopili ugovor o radu na neodređeno ili određeno vrijeme, s punim, skraćenim ili nepunim radnim vre</w:t>
      </w:r>
      <w:r w:rsidR="00BB13D3" w:rsidRPr="00510F49">
        <w:rPr>
          <w:rFonts w:ascii="Arial" w:hAnsi="Arial" w:cs="Arial"/>
          <w:color w:val="1F497D" w:themeColor="text2"/>
          <w:sz w:val="22"/>
        </w:rPr>
        <w:t>menom i na osobe koje su sa školom sklopile ugovor o stručnom ospos</w:t>
      </w:r>
      <w:r w:rsidR="004522F4" w:rsidRPr="00510F49">
        <w:rPr>
          <w:rFonts w:ascii="Arial" w:hAnsi="Arial" w:cs="Arial"/>
          <w:color w:val="1F497D" w:themeColor="text2"/>
          <w:sz w:val="22"/>
        </w:rPr>
        <w:t>obljavanju za rad bez zasnivanja radnog odnosa.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Zaključivanjem ugovora o radu između Škole i radnika zasniva se radni odnos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Sve odredbe ovog pravilnika moraju se tumačiti na način koji je najpovoljniji za radnika.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odredbe ovog pravilnika nisu u skladu s Ugovorom o radu, Zakonom o radu, Zakonom o odgoju i obrazovanju u osnovnoj i srednjoj školi, važećim kolektivnim ugovorom, primijenit će se ona odredba koja je najpovoljnija za radnika.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Prigodom stupanja radnika na rad ravnatelj Škole dužan je upoznati radnika s propisima iz radnih odnosa te organizacijom rada i zaštitom na radu u Školi.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omogućiti radniku bez ograničenja uvid u odredbe ovoga pravilnika i drugih propisa kojima su uređeni radni odnosi, odnosno prava i obveze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obvezan obavljati ugovorene poslove savjesno i stručno, prema uputama ravnatelja ili drugih radnika koje ovlasti ravnatelj u skladu sa naravi i vrstom posla radnog mjesta, usavršavati svoje znanje i radne vještine.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Prava i obveze radnika i Škole iz ugovora o radu, zakona i ovoga pravilnika ostvaruju se od dana početka rada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ind w:left="1080"/>
        <w:jc w:val="left"/>
        <w:rPr>
          <w:rFonts w:ascii="Arial" w:hAnsi="Arial" w:cs="Arial"/>
          <w:b/>
          <w:color w:val="1F497D" w:themeColor="text2"/>
          <w:sz w:val="22"/>
        </w:rPr>
      </w:pPr>
      <w:r w:rsidRPr="00510F49">
        <w:rPr>
          <w:rFonts w:ascii="Arial" w:hAnsi="Arial" w:cs="Arial"/>
          <w:b/>
          <w:color w:val="1F497D" w:themeColor="text2"/>
          <w:sz w:val="22"/>
        </w:rPr>
        <w:t>II. ZASNIVANJE I PRESTANAK RADNOG ODNOSA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1. Uvjeti za zasnivanje radnog odnosa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Uz opći uvjet za zasnivanje radnog odnosa, sukladno općim propisima o radu, osoba koja zasniva radni odnos u Školi mora ispunjavati i posebne uvjete za zasnivanje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učitelja razredne i predmetne nastave i poslove stručnog suradnika u osnovnoj školi može obavljati osoba koja ispunjava uvjete sukladno Zakonu o odgoju i obrazovanju u osnovnoj i srednjoj školi i provedbenim propisima donesenim sukladno odredbama toga zakona.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Alt: za srednje škole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szCs w:val="22"/>
        </w:rPr>
        <w:t xml:space="preserve">Poslove nastavnika predmetne nastave, poslove strukovnog učitelja, poslove suradnika u nastavi, poslove učitelja stručnih predmeta u osnovnom i srednjem glazbenom i plesnom školovanju kao i poslove stručnog suradnika u srednjoj školi </w:t>
      </w:r>
      <w:r w:rsidRPr="00510F49">
        <w:rPr>
          <w:rFonts w:ascii="Arial" w:hAnsi="Arial" w:cs="Arial"/>
          <w:color w:val="1F497D" w:themeColor="text2"/>
          <w:sz w:val="22"/>
        </w:rPr>
        <w:t>može obavljati osoba koja ispunjava uvjete sukladno Zakonu o odgoju i obrazovanju u osnovnoj i srednjoj školi i provedbenim propisima donesenim sukladno odredbama toga zakona.</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Nastavu vjeronauka može izvoditi osoba koja ima razinu obrazovanja utvrđenu posebnim ugovorima.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Poslove tajni</w:t>
      </w:r>
      <w:r w:rsidR="008C44A1" w:rsidRPr="00510F49">
        <w:rPr>
          <w:rFonts w:ascii="Arial" w:hAnsi="Arial" w:cs="Arial"/>
          <w:b/>
          <w:color w:val="1F497D" w:themeColor="text2"/>
          <w:sz w:val="22"/>
        </w:rPr>
        <w:t>ka može obavljati osoba koja je završila</w:t>
      </w:r>
      <w:r w:rsidRPr="00510F49">
        <w:rPr>
          <w:rFonts w:ascii="Arial" w:hAnsi="Arial" w:cs="Arial"/>
          <w:b/>
          <w:color w:val="1F497D" w:themeColor="text2"/>
          <w:sz w:val="22"/>
        </w:rPr>
        <w:t xml:space="preserve"> sveuč</w:t>
      </w:r>
      <w:r w:rsidR="008C44A1" w:rsidRPr="00510F49">
        <w:rPr>
          <w:rFonts w:ascii="Arial" w:hAnsi="Arial" w:cs="Arial"/>
          <w:b/>
          <w:color w:val="1F497D" w:themeColor="text2"/>
          <w:sz w:val="22"/>
        </w:rPr>
        <w:t xml:space="preserve">ilišni diplomski studij pravne struke ili specijalistički diplomski stručni studij javne uprave </w:t>
      </w:r>
      <w:r w:rsidRPr="00510F49">
        <w:rPr>
          <w:rFonts w:ascii="Arial" w:hAnsi="Arial" w:cs="Arial"/>
          <w:b/>
          <w:color w:val="1F497D" w:themeColor="text2"/>
          <w:sz w:val="22"/>
        </w:rPr>
        <w:t xml:space="preserve">odnosno </w:t>
      </w:r>
      <w:r w:rsidR="008C44A1" w:rsidRPr="00510F49">
        <w:rPr>
          <w:rFonts w:ascii="Arial" w:hAnsi="Arial" w:cs="Arial"/>
          <w:b/>
          <w:color w:val="1F497D" w:themeColor="text2"/>
          <w:sz w:val="22"/>
        </w:rPr>
        <w:t>preddiplomski stručni studij upravne struke ako se na natječaj ne javi osoba koja je završila sveučilišni diplomski studij pravne struke ili specijalistički diplomski stručni studij javne uprave</w:t>
      </w:r>
    </w:p>
    <w:p w:rsidR="00104F96" w:rsidRPr="00510F49" w:rsidRDefault="00104F96"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Poslove voditelja računovodstva može obavljati osoba koja ima završen sveučilišni diplomski studij ekonomske, odnosno stručni studij ekonomske struke.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obavljanje poslova na radnom mjestu spremačice  potrebna je završena  osnovna škola.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i radne zadatke domara škole može obavljati osoba sa srednjom stručnom spremom tehničkog, elektrotehničkog ili stolarskog smjera.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i radne zadatke rukovatelja centralnog grijanja može obavljati osoba sa srednjom stručnom spremom tehničkog, elektrotehničkog ili strojarskog smjera sa položenim ispitom za rukovatelja centralnim grijanjem.</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i radne zadatke ložača centralnog grijanja može obavljati osoba sa srednjom stručnom spremom tehničkog, elektrotehničkog ili strojarskog smjera sa položenim ispitom za ložača  centralnog grijanja.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Osobe koje se zateknu u radnom odnosu  u školskoj ustanovi, a ne zadovoljavaju  navedenoj stručnoj spremi, a rade na navedenim poslovima, nastavljaju s obavljanjem poslova svog radnog mjesta.</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na natječaj ne javi osoba koja ispunjava uvjete iz članka 7. ovog pravilnika, radni odnos se može zasnovati s osobom koja ima određenu razinu i vrstu obrazovanja, a nema potrebne pedagoške kompetencije uz uvjet stjecanja tih kompetencija.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Dokaze o ispunjenosti uvjeta iz članka 7. i 8. ovog pravilnika osigurava radnik do sklapanja ugovora o radu ili do dana početka rada.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2. Zapreke za zasnivanje radnog odnosa u Školi</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5412E2"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Radni odnos u Školi ne može zasnovati osoba koja je pravomoćno osuđena odnosno protiv koje je pokrenut kazneni postupak za neko od kaznenih djela propisanih odredbama Zakona o odgoju i obrazovanju u osnovnoj i srednjoj školi.</w:t>
      </w:r>
    </w:p>
    <w:p w:rsidR="005412E2" w:rsidRPr="00510F49" w:rsidRDefault="005412E2"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Ako osoba u radnom odnosu u Školi bude pravomoćno osuđena za neko od kaznenih djela iz stavka 1. članka 11. ovog pravilnika, Škola kao poslodavac </w:t>
      </w:r>
      <w:r w:rsidR="001C3F91" w:rsidRPr="00510F49">
        <w:rPr>
          <w:rFonts w:ascii="Arial" w:hAnsi="Arial" w:cs="Arial"/>
          <w:b/>
          <w:color w:val="1F497D" w:themeColor="text2"/>
          <w:sz w:val="22"/>
        </w:rPr>
        <w:t>otkazat će</w:t>
      </w:r>
      <w:r w:rsidRPr="00510F49">
        <w:rPr>
          <w:rFonts w:ascii="Arial" w:hAnsi="Arial" w:cs="Arial"/>
          <w:b/>
          <w:color w:val="1F497D" w:themeColor="text2"/>
          <w:sz w:val="22"/>
        </w:rPr>
        <w:t xml:space="preserve"> ugovor o radu</w:t>
      </w:r>
      <w:r w:rsidRPr="00510F49">
        <w:rPr>
          <w:rFonts w:ascii="Arial" w:hAnsi="Arial" w:cs="Arial"/>
          <w:color w:val="1F497D" w:themeColor="text2"/>
          <w:sz w:val="22"/>
        </w:rPr>
        <w:t xml:space="preserve">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Škola kao poslodavac sazna da je protiv osobe u radnom odnosu u Školi pokrenut i vodi se kazneni postupak za neko od kaznenih djela iz stavka 1. članka 11.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F76CE9" w:rsidRPr="00510F49" w:rsidRDefault="00F76CE9" w:rsidP="00F76CE9">
      <w:pPr>
        <w:pStyle w:val="t-9-8"/>
        <w:jc w:val="both"/>
        <w:rPr>
          <w:rFonts w:ascii="Arial" w:hAnsi="Arial" w:cs="Arial"/>
          <w:color w:val="1F497D" w:themeColor="text2"/>
          <w:sz w:val="22"/>
          <w:szCs w:val="22"/>
        </w:rPr>
      </w:pPr>
      <w:proofErr w:type="spellStart"/>
      <w:r w:rsidRPr="00510F49">
        <w:rPr>
          <w:rFonts w:ascii="Arial" w:hAnsi="Arial" w:cs="Arial"/>
          <w:color w:val="1F497D" w:themeColor="text2"/>
          <w:sz w:val="22"/>
          <w:szCs w:val="22"/>
        </w:rPr>
        <w:t>Ako</w:t>
      </w:r>
      <w:proofErr w:type="spellEnd"/>
      <w:r w:rsidRPr="00510F49">
        <w:rPr>
          <w:rFonts w:ascii="Arial" w:hAnsi="Arial" w:cs="Arial"/>
          <w:color w:val="1F497D" w:themeColor="text2"/>
          <w:sz w:val="22"/>
          <w:szCs w:val="22"/>
        </w:rPr>
        <w:t xml:space="preserve"> je </w:t>
      </w:r>
      <w:proofErr w:type="spellStart"/>
      <w:r w:rsidRPr="00510F49">
        <w:rPr>
          <w:rFonts w:ascii="Arial" w:hAnsi="Arial" w:cs="Arial"/>
          <w:color w:val="1F497D" w:themeColor="text2"/>
          <w:sz w:val="22"/>
          <w:szCs w:val="22"/>
        </w:rPr>
        <w:t>pravomoćnim</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rješenjem</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obustavljen</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kazneni</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postupak</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pokrenut</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protiv</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radnika</w:t>
      </w:r>
      <w:proofErr w:type="spellEnd"/>
      <w:r w:rsidRPr="00510F49">
        <w:rPr>
          <w:rFonts w:ascii="Arial" w:hAnsi="Arial" w:cs="Arial"/>
          <w:color w:val="1F497D" w:themeColor="text2"/>
          <w:sz w:val="22"/>
          <w:szCs w:val="22"/>
        </w:rPr>
        <w:t xml:space="preserve"> </w:t>
      </w:r>
      <w:proofErr w:type="spellStart"/>
      <w:proofErr w:type="gramStart"/>
      <w:r w:rsidRPr="00510F49">
        <w:rPr>
          <w:rFonts w:ascii="Arial" w:hAnsi="Arial" w:cs="Arial"/>
          <w:color w:val="1F497D" w:themeColor="text2"/>
          <w:sz w:val="22"/>
          <w:szCs w:val="22"/>
        </w:rPr>
        <w:t>ili</w:t>
      </w:r>
      <w:proofErr w:type="spellEnd"/>
      <w:proofErr w:type="gramEnd"/>
      <w:r w:rsidRPr="00510F49">
        <w:rPr>
          <w:rFonts w:ascii="Arial" w:hAnsi="Arial" w:cs="Arial"/>
          <w:color w:val="1F497D" w:themeColor="text2"/>
          <w:sz w:val="22"/>
          <w:szCs w:val="22"/>
        </w:rPr>
        <w:t xml:space="preserve"> je </w:t>
      </w:r>
      <w:proofErr w:type="spellStart"/>
      <w:r w:rsidRPr="00510F49">
        <w:rPr>
          <w:rFonts w:ascii="Arial" w:hAnsi="Arial" w:cs="Arial"/>
          <w:color w:val="1F497D" w:themeColor="text2"/>
          <w:sz w:val="22"/>
          <w:szCs w:val="22"/>
        </w:rPr>
        <w:t>pravomoćnom</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presudom</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radnik</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oslobođen</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od</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odgovornosti</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radniku</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će</w:t>
      </w:r>
      <w:proofErr w:type="spellEnd"/>
      <w:r w:rsidRPr="00510F49">
        <w:rPr>
          <w:rFonts w:ascii="Arial" w:hAnsi="Arial" w:cs="Arial"/>
          <w:color w:val="1F497D" w:themeColor="text2"/>
          <w:sz w:val="22"/>
          <w:szCs w:val="22"/>
        </w:rPr>
        <w:t xml:space="preserve"> se </w:t>
      </w:r>
      <w:proofErr w:type="spellStart"/>
      <w:r w:rsidRPr="00510F49">
        <w:rPr>
          <w:rFonts w:ascii="Arial" w:hAnsi="Arial" w:cs="Arial"/>
          <w:color w:val="1F497D" w:themeColor="text2"/>
          <w:sz w:val="22"/>
          <w:szCs w:val="22"/>
        </w:rPr>
        <w:t>vratiti</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obustavljeni</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dio</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plaće</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od</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prvoga</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dana</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udaljenja</w:t>
      </w:r>
      <w:proofErr w:type="spellEnd"/>
      <w:r w:rsidRPr="00510F49">
        <w:rPr>
          <w:rFonts w:ascii="Arial" w:hAnsi="Arial" w:cs="Arial"/>
          <w:color w:val="1F497D" w:themeColor="text2"/>
          <w:sz w:val="22"/>
          <w:szCs w:val="22"/>
        </w:rPr>
        <w:t>.</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3. Zasnivanje radnog odnosa</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 </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14.</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 odnos u školi zasniva se ugovorom o radu na temelju natječaja.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potrebi zapošljavanja novoga radnika u Školi utvrđuje ravnatelj.</w:t>
      </w: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Prije raspisivanja natječaja ravnatelj prijavljuje potrebu za zapošljavanjem radnika uredu državne uprave koji vodi evidenciju o radnicima za kojima je prestala potreba u cijelosti ili u dijelu radnog vremena u ____________ županiji</w:t>
      </w:r>
      <w:r w:rsidRPr="00510F49">
        <w:rPr>
          <w:color w:val="1F497D" w:themeColor="text2"/>
        </w:rPr>
        <w:t xml:space="preserve"> </w:t>
      </w:r>
      <w:r w:rsidRPr="00510F49">
        <w:rPr>
          <w:rFonts w:ascii="Arial" w:hAnsi="Arial" w:cs="Arial"/>
          <w:color w:val="1F497D" w:themeColor="text2"/>
          <w:sz w:val="22"/>
        </w:rPr>
        <w:t>(Gradskom uredu Grada Zagreba).</w:t>
      </w:r>
    </w:p>
    <w:p w:rsidR="00F76CE9" w:rsidRPr="00510F49" w:rsidRDefault="00F76CE9" w:rsidP="00F76CE9">
      <w:pPr>
        <w:pStyle w:val="Tijeloteksta"/>
        <w:jc w:val="left"/>
        <w:rPr>
          <w:rFonts w:ascii="Arial" w:hAnsi="Arial" w:cs="Arial"/>
          <w:color w:val="1F497D" w:themeColor="text2"/>
          <w:sz w:val="22"/>
        </w:rPr>
      </w:pPr>
    </w:p>
    <w:p w:rsidR="00BB13D3" w:rsidRPr="00510F49" w:rsidRDefault="00BB13D3"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15.</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Nakon primitka obavijesti ureda državne uprave u županiji (Gradskog ureda Grada Zagreba) da u evidenciji nema osobe za zapošljavanje prema prijavljenoj potrebi ili pisanog očitovanja ravnatelja o razlozima ne primanja upućene osobe, Škola objavljuje natječaj.</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u w:val="single"/>
        </w:rPr>
      </w:pPr>
      <w:r w:rsidRPr="00510F49">
        <w:rPr>
          <w:rFonts w:ascii="Arial" w:hAnsi="Arial" w:cs="Arial"/>
          <w:b/>
          <w:color w:val="1F497D" w:themeColor="text2"/>
          <w:u w:val="single"/>
        </w:rPr>
        <w:t>N a t j e č a j</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objavljivanju natječaja odlučuje ravnatelj.</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rPr>
        <w:t xml:space="preserve">Natječaj iz stavka 1. ovoga članka Škola objavljuje </w:t>
      </w:r>
      <w:r w:rsidRPr="00510F49">
        <w:rPr>
          <w:rFonts w:ascii="Arial" w:hAnsi="Arial" w:cs="Arial"/>
          <w:color w:val="1F497D" w:themeColor="text2"/>
          <w:sz w:val="22"/>
          <w:szCs w:val="22"/>
        </w:rPr>
        <w:t>na mrežnim stranicama i oglasnim pločama Hrvatskog zavoda za zapošljavanje te na svojim mrežnim stranicama i oglasnoj ploči.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Rok prijave za natječaj ne može biti kraći od osam dana.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 xml:space="preserve">Natječaj iz članka </w:t>
      </w:r>
      <w:r w:rsidRPr="00510F49">
        <w:rPr>
          <w:rFonts w:ascii="Arial" w:hAnsi="Arial" w:cs="Arial"/>
          <w:b/>
          <w:bCs/>
          <w:color w:val="1F497D" w:themeColor="text2"/>
          <w:sz w:val="22"/>
        </w:rPr>
        <w:t>16. ovog pravilnika</w:t>
      </w:r>
      <w:r w:rsidRPr="00510F49">
        <w:rPr>
          <w:rFonts w:ascii="Arial" w:hAnsi="Arial" w:cs="Arial"/>
          <w:color w:val="1F497D" w:themeColor="text2"/>
          <w:sz w:val="22"/>
        </w:rPr>
        <w:t xml:space="preserve"> sadrži: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puni naziv i sjedište Škole,</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naziv i radno mjesto rada za koji će se sklopiti ugovor o radu ,</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vrijeme na koje se ugovor sklapa,</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uvjete koje osobe prijavljene na natječaj trebaju ispunjavati,</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 xml:space="preserve">isprave koje se trebaju dostaviti kao  i dokaz o ispunjavanju uvjeta iz točke 4, </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rok u kojemu osobe trebaju dostaviti prijavu na natječaj, koji ne može biti kraći od osam dana.</w:t>
      </w:r>
    </w:p>
    <w:p w:rsidR="00F76CE9" w:rsidRPr="00510F49" w:rsidRDefault="00F76CE9" w:rsidP="00F76CE9">
      <w:pPr>
        <w:pStyle w:val="Tijeloteksta"/>
        <w:ind w:left="1080"/>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Pored podataka iz stavka 1. ovoga članka u natječaju mora biti jasno istaknuto da se za radno mjesto mogu javiti osobe oba spola te da se nepotpune i nepravodobne prijave neće razmatrati.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Radni odnos u Školi zasniva se s osobom koja ispunjava uvjete iz članka  7., 8. i 9. ovoga pravilnika.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19.</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Između kandidata uredno prijavljenih na natječaj, koji ispunjavaju uvjete navedene u natječaju, izbor obavlja ravnatelj.</w:t>
      </w:r>
    </w:p>
    <w:p w:rsidR="000A6DFA" w:rsidRPr="00510F49" w:rsidRDefault="000A6DFA"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zasniva radni odnos odnosno sklapa ugovor o radu  sa izabranom osobom uz prethodnu suglasnost školskog odbora.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Zahtjev iz stavka 2. ovoga članka može biti usmeni na sjednici školskog odbora ili pisani.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Školski  odbor će se o zahtjevu ravnatelja očitovati u roku do 10 dana od dana primitka zahtjeva.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Ako se školski odbor ne očituje o zahtjevu u roku iz stavka 4. ovoga članka, smatra se da je dao prethodnu suglasnost za zapošljavanje izabrane osobe.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F76CE9" w:rsidRPr="00510F49" w:rsidRDefault="00F76CE9" w:rsidP="00F76CE9">
      <w:pPr>
        <w:pStyle w:val="StandardWeb"/>
        <w:jc w:val="both"/>
        <w:rPr>
          <w:rFonts w:ascii="Arial" w:hAnsi="Arial" w:cs="Arial"/>
          <w:color w:val="1F497D" w:themeColor="text2"/>
          <w:sz w:val="22"/>
        </w:rPr>
      </w:pPr>
      <w:r w:rsidRPr="00510F49">
        <w:rPr>
          <w:rFonts w:ascii="Arial" w:hAnsi="Arial" w:cs="Arial"/>
          <w:color w:val="1F497D" w:themeColor="text2"/>
          <w:sz w:val="22"/>
        </w:rPr>
        <w:t xml:space="preserve">Ako ne postoji niti jedan kandidat s kojim bi se mogao zasnovati radni odnos ili ne postoji kandidat koji će uspješno obavljati poslove za koje je objavljen natječaj, ravnatelj Škole može odlučiti da se natječaj ponovi. </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20.</w:t>
      </w:r>
    </w:p>
    <w:p w:rsidR="00F76CE9" w:rsidRPr="00510F49" w:rsidRDefault="00F76CE9" w:rsidP="00F76CE9">
      <w:pPr>
        <w:pStyle w:val="Tijeloteksta"/>
        <w:jc w:val="both"/>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 osobom za koju je školski odbor dao prethodnu suglasnost ravnatelj sklapa ugovor o radu.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smatra se sklopljenim kada se ravnatelj i osoba koja traži zaposlenje suglase o bitnim uglavcima ugovora.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Prilikom pregovora o sklapa</w:t>
      </w:r>
      <w:r w:rsidR="00495336" w:rsidRPr="00510F49">
        <w:rPr>
          <w:rFonts w:ascii="Arial" w:hAnsi="Arial" w:cs="Arial"/>
          <w:color w:val="1F497D" w:themeColor="text2"/>
          <w:sz w:val="22"/>
        </w:rPr>
        <w:t>nju ugovora o radu</w:t>
      </w:r>
      <w:r w:rsidRPr="00510F49">
        <w:rPr>
          <w:rFonts w:ascii="Arial" w:hAnsi="Arial" w:cs="Arial"/>
          <w:color w:val="1F497D" w:themeColor="text2"/>
          <w:sz w:val="22"/>
        </w:rPr>
        <w:t xml:space="preserve"> zabranjeno je svako postupanje koje može imati obilježje diskriminacije osobe koja traži zaposlenje.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Kod sklapanja ugovora o radu ravnatelj može od osobe koja traži zaposlenje tražiti samo podatke koji su neposredno vezani za obavljanje ugovornih poslova.</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21.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Iznimno od odredbe članka 14. radni odnos može se zasnovati ugovorom o radu i bez natječaja:</w:t>
      </w:r>
    </w:p>
    <w:p w:rsidR="00F76CE9" w:rsidRPr="00510F49" w:rsidRDefault="00F76CE9" w:rsidP="00F76CE9">
      <w:pPr>
        <w:pStyle w:val="t-9-8"/>
        <w:numPr>
          <w:ilvl w:val="0"/>
          <w:numId w:val="31"/>
        </w:numPr>
        <w:jc w:val="both"/>
        <w:rPr>
          <w:color w:val="1F497D" w:themeColor="text2"/>
        </w:rPr>
      </w:pPr>
      <w:proofErr w:type="spellStart"/>
      <w:r w:rsidRPr="00510F49">
        <w:rPr>
          <w:rFonts w:ascii="Arial" w:hAnsi="Arial" w:cs="Arial"/>
          <w:color w:val="1F497D" w:themeColor="text2"/>
          <w:sz w:val="22"/>
        </w:rPr>
        <w:t>na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određeno</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vrijeme</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kada</w:t>
      </w:r>
      <w:proofErr w:type="spellEnd"/>
      <w:r w:rsidRPr="00510F49">
        <w:rPr>
          <w:rFonts w:ascii="Arial" w:hAnsi="Arial" w:cs="Arial"/>
          <w:color w:val="1F497D" w:themeColor="text2"/>
          <w:sz w:val="22"/>
        </w:rPr>
        <w:t xml:space="preserve"> je </w:t>
      </w:r>
      <w:proofErr w:type="spellStart"/>
      <w:r w:rsidRPr="00510F49">
        <w:rPr>
          <w:rFonts w:ascii="Arial" w:hAnsi="Arial" w:cs="Arial"/>
          <w:color w:val="1F497D" w:themeColor="text2"/>
          <w:sz w:val="22"/>
        </w:rPr>
        <w:t>zbog</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obavljanja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poslova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koji</w:t>
      </w:r>
      <w:proofErr w:type="spellEnd"/>
      <w:r w:rsidRPr="00510F49">
        <w:rPr>
          <w:rFonts w:ascii="Arial" w:hAnsi="Arial" w:cs="Arial"/>
          <w:color w:val="1F497D" w:themeColor="text2"/>
          <w:sz w:val="22"/>
        </w:rPr>
        <w:t xml:space="preserve"> ne </w:t>
      </w:r>
      <w:proofErr w:type="spellStart"/>
      <w:r w:rsidRPr="00510F49">
        <w:rPr>
          <w:rFonts w:ascii="Arial" w:hAnsi="Arial" w:cs="Arial"/>
          <w:color w:val="1F497D" w:themeColor="text2"/>
          <w:sz w:val="22"/>
        </w:rPr>
        <w:t>trpe</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odgodu</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potrebno</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zaposliti</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osobu</w:t>
      </w:r>
      <w:proofErr w:type="spellEnd"/>
      <w:r w:rsidRPr="00510F49">
        <w:rPr>
          <w:rFonts w:ascii="Arial" w:hAnsi="Arial" w:cs="Arial"/>
          <w:color w:val="1F497D" w:themeColor="text2"/>
          <w:sz w:val="22"/>
        </w:rPr>
        <w:t xml:space="preserve"> </w:t>
      </w:r>
      <w:r w:rsidRPr="00510F49">
        <w:rPr>
          <w:color w:val="1F497D" w:themeColor="text2"/>
        </w:rPr>
        <w:t xml:space="preserve"> </w:t>
      </w:r>
      <w:proofErr w:type="spellStart"/>
      <w:r w:rsidRPr="00510F49">
        <w:rPr>
          <w:rFonts w:ascii="Arial" w:hAnsi="Arial" w:cs="Arial"/>
          <w:color w:val="1F497D" w:themeColor="text2"/>
          <w:sz w:val="22"/>
          <w:szCs w:val="22"/>
        </w:rPr>
        <w:t>na</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vrijeme</w:t>
      </w:r>
      <w:proofErr w:type="spellEnd"/>
      <w:r w:rsidRPr="00510F49">
        <w:rPr>
          <w:rFonts w:ascii="Arial" w:hAnsi="Arial" w:cs="Arial"/>
          <w:color w:val="1F497D" w:themeColor="text2"/>
          <w:sz w:val="22"/>
          <w:szCs w:val="22"/>
        </w:rPr>
        <w:t xml:space="preserve"> do 15 </w:t>
      </w:r>
      <w:proofErr w:type="spellStart"/>
      <w:r w:rsidRPr="00510F49">
        <w:rPr>
          <w:rFonts w:ascii="Arial" w:hAnsi="Arial" w:cs="Arial"/>
          <w:color w:val="1F497D" w:themeColor="text2"/>
          <w:sz w:val="22"/>
          <w:szCs w:val="22"/>
        </w:rPr>
        <w:t>dana</w:t>
      </w:r>
      <w:proofErr w:type="spellEnd"/>
      <w:r w:rsidRPr="00510F49">
        <w:rPr>
          <w:rFonts w:ascii="Arial" w:hAnsi="Arial" w:cs="Arial"/>
          <w:color w:val="1F497D" w:themeColor="text2"/>
          <w:sz w:val="22"/>
          <w:szCs w:val="22"/>
        </w:rPr>
        <w:t xml:space="preserve"> o </w:t>
      </w:r>
      <w:proofErr w:type="spellStart"/>
      <w:r w:rsidRPr="00510F49">
        <w:rPr>
          <w:rFonts w:ascii="Arial" w:hAnsi="Arial" w:cs="Arial"/>
          <w:color w:val="1F497D" w:themeColor="text2"/>
          <w:sz w:val="22"/>
          <w:szCs w:val="22"/>
        </w:rPr>
        <w:t>čemu</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odlučuje</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ravnatelj</w:t>
      </w:r>
      <w:proofErr w:type="spellEnd"/>
      <w:r w:rsidRPr="00510F49">
        <w:rPr>
          <w:rFonts w:ascii="Arial" w:hAnsi="Arial" w:cs="Arial"/>
          <w:color w:val="1F497D" w:themeColor="text2"/>
          <w:sz w:val="22"/>
          <w:szCs w:val="22"/>
        </w:rPr>
        <w:t xml:space="preserve"> </w:t>
      </w:r>
      <w:proofErr w:type="spellStart"/>
      <w:r w:rsidRPr="00510F49">
        <w:rPr>
          <w:rFonts w:ascii="Arial" w:hAnsi="Arial" w:cs="Arial"/>
          <w:color w:val="1F497D" w:themeColor="text2"/>
          <w:sz w:val="22"/>
          <w:szCs w:val="22"/>
        </w:rPr>
        <w:t>samostalno</w:t>
      </w:r>
      <w:proofErr w:type="spellEnd"/>
      <w:r w:rsidRPr="00510F49">
        <w:rPr>
          <w:rFonts w:ascii="Arial" w:hAnsi="Arial" w:cs="Arial"/>
          <w:color w:val="1F497D" w:themeColor="text2"/>
          <w:sz w:val="22"/>
          <w:szCs w:val="22"/>
        </w:rPr>
        <w:t>,</w:t>
      </w:r>
    </w:p>
    <w:p w:rsidR="00F76CE9" w:rsidRPr="00510F49" w:rsidRDefault="00F76CE9" w:rsidP="00F76CE9">
      <w:pPr>
        <w:pStyle w:val="t-9-8"/>
        <w:numPr>
          <w:ilvl w:val="0"/>
          <w:numId w:val="31"/>
        </w:numPr>
        <w:jc w:val="both"/>
        <w:rPr>
          <w:color w:val="1F497D" w:themeColor="text2"/>
        </w:rPr>
      </w:pPr>
      <w:proofErr w:type="spellStart"/>
      <w:r w:rsidRPr="00510F49">
        <w:rPr>
          <w:rFonts w:ascii="Arial" w:hAnsi="Arial" w:cs="Arial"/>
          <w:color w:val="1F497D" w:themeColor="text2"/>
          <w:sz w:val="22"/>
        </w:rPr>
        <w:t>na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određeno</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vrijeme</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kada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obavljanje</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poslova</w:t>
      </w:r>
      <w:proofErr w:type="spellEnd"/>
      <w:r w:rsidRPr="00510F49">
        <w:rPr>
          <w:rFonts w:ascii="Arial" w:hAnsi="Arial" w:cs="Arial"/>
          <w:color w:val="1F497D" w:themeColor="text2"/>
          <w:sz w:val="22"/>
        </w:rPr>
        <w:t xml:space="preserve"> ne </w:t>
      </w:r>
      <w:proofErr w:type="spellStart"/>
      <w:r w:rsidRPr="00510F49">
        <w:rPr>
          <w:rFonts w:ascii="Arial" w:hAnsi="Arial" w:cs="Arial"/>
          <w:color w:val="1F497D" w:themeColor="text2"/>
          <w:sz w:val="22"/>
        </w:rPr>
        <w:t>trpi</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odgodu</w:t>
      </w:r>
      <w:proofErr w:type="spellEnd"/>
      <w:r w:rsidRPr="00510F49">
        <w:rPr>
          <w:rFonts w:ascii="Arial" w:hAnsi="Arial" w:cs="Arial"/>
          <w:color w:val="1F497D" w:themeColor="text2"/>
          <w:sz w:val="22"/>
        </w:rPr>
        <w:t xml:space="preserve">, do </w:t>
      </w:r>
      <w:proofErr w:type="spellStart"/>
      <w:r w:rsidRPr="00510F49">
        <w:rPr>
          <w:rFonts w:ascii="Arial" w:hAnsi="Arial" w:cs="Arial"/>
          <w:color w:val="1F497D" w:themeColor="text2"/>
          <w:sz w:val="22"/>
        </w:rPr>
        <w:t>zasnivanja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radnog</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odnosa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na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temelju</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natječaja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ili</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na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drugi</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propisan</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način</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ali</w:t>
      </w:r>
      <w:proofErr w:type="spellEnd"/>
      <w:r w:rsidRPr="00510F49">
        <w:rPr>
          <w:rFonts w:ascii="Arial" w:hAnsi="Arial" w:cs="Arial"/>
          <w:color w:val="1F497D" w:themeColor="text2"/>
          <w:sz w:val="22"/>
        </w:rPr>
        <w:t xml:space="preserve"> ne </w:t>
      </w:r>
      <w:proofErr w:type="spellStart"/>
      <w:r w:rsidRPr="00510F49">
        <w:rPr>
          <w:rFonts w:ascii="Arial" w:hAnsi="Arial" w:cs="Arial"/>
          <w:color w:val="1F497D" w:themeColor="text2"/>
          <w:sz w:val="22"/>
        </w:rPr>
        <w:t>dulje</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w:t>
      </w:r>
      <w:proofErr w:type="spellEnd"/>
      <w:r w:rsidRPr="00510F49">
        <w:rPr>
          <w:rFonts w:ascii="Arial" w:hAnsi="Arial" w:cs="Arial"/>
          <w:color w:val="1F497D" w:themeColor="text2"/>
          <w:sz w:val="22"/>
        </w:rPr>
        <w:t xml:space="preserve"> 60 </w:t>
      </w:r>
      <w:proofErr w:type="spellStart"/>
      <w:r w:rsidRPr="00510F49">
        <w:rPr>
          <w:rFonts w:ascii="Arial" w:hAnsi="Arial" w:cs="Arial"/>
          <w:color w:val="1F497D" w:themeColor="text2"/>
          <w:sz w:val="22"/>
        </w:rPr>
        <w:t>dana</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uz</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prethodnu</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suglasnost</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školskog</w:t>
      </w:r>
      <w:proofErr w:type="spellEnd"/>
      <w:r w:rsidRPr="00510F49">
        <w:rPr>
          <w:rFonts w:ascii="Arial" w:hAnsi="Arial" w:cs="Arial"/>
          <w:color w:val="1F497D" w:themeColor="text2"/>
          <w:sz w:val="22"/>
        </w:rPr>
        <w:t xml:space="preserve"> </w:t>
      </w:r>
      <w:proofErr w:type="spellStart"/>
      <w:r w:rsidRPr="00510F49">
        <w:rPr>
          <w:rFonts w:ascii="Arial" w:hAnsi="Arial" w:cs="Arial"/>
          <w:color w:val="1F497D" w:themeColor="text2"/>
          <w:sz w:val="22"/>
        </w:rPr>
        <w:t>odbora</w:t>
      </w:r>
      <w:proofErr w:type="spellEnd"/>
      <w:r w:rsidRPr="00510F49">
        <w:rPr>
          <w:rFonts w:ascii="Arial" w:hAnsi="Arial" w:cs="Arial"/>
          <w:color w:val="1F497D" w:themeColor="text2"/>
          <w:sz w:val="22"/>
        </w:rPr>
        <w:t>,</w:t>
      </w:r>
    </w:p>
    <w:p w:rsidR="00F76CE9" w:rsidRPr="00510F49" w:rsidRDefault="00F76CE9" w:rsidP="00F76CE9">
      <w:pPr>
        <w:pStyle w:val="Tijeloteksta"/>
        <w:numPr>
          <w:ilvl w:val="0"/>
          <w:numId w:val="31"/>
        </w:numPr>
        <w:jc w:val="both"/>
        <w:rPr>
          <w:rFonts w:ascii="Arial" w:hAnsi="Arial" w:cs="Arial"/>
          <w:color w:val="1F497D" w:themeColor="text2"/>
          <w:sz w:val="22"/>
        </w:rPr>
      </w:pPr>
      <w:r w:rsidRPr="00510F49">
        <w:rPr>
          <w:rFonts w:ascii="Arial" w:hAnsi="Arial" w:cs="Arial"/>
          <w:color w:val="1F497D" w:themeColor="text2"/>
          <w:sz w:val="22"/>
        </w:rPr>
        <w:t>s osobom kojoj je ugovor o radu na neodređeno vrijeme otkazan zbog gospodarskih, tehničkih ili organizacijskih razloga i koja se nalazi u evidencije državne uprave u županiji (Gradskog ureda Grada Zagreba),</w:t>
      </w:r>
    </w:p>
    <w:p w:rsidR="00F76CE9" w:rsidRPr="00510F49" w:rsidRDefault="00F76CE9" w:rsidP="00F76CE9">
      <w:pPr>
        <w:pStyle w:val="Tijeloteksta"/>
        <w:numPr>
          <w:ilvl w:val="0"/>
          <w:numId w:val="31"/>
        </w:numPr>
        <w:jc w:val="both"/>
        <w:rPr>
          <w:rFonts w:ascii="Arial" w:hAnsi="Arial" w:cs="Arial"/>
          <w:color w:val="1F497D" w:themeColor="text2"/>
          <w:sz w:val="22"/>
        </w:rPr>
      </w:pPr>
      <w:r w:rsidRPr="00510F49">
        <w:rPr>
          <w:rFonts w:ascii="Arial" w:hAnsi="Arial" w:cs="Arial"/>
          <w:color w:val="1F497D" w:themeColor="text2"/>
          <w:sz w:val="22"/>
        </w:rPr>
        <w:t>do punog radnog vremena, s radnikom koji u Školi ima zasnova radni odnos na neodređeno nepuno radno vrijeme,</w:t>
      </w:r>
    </w:p>
    <w:p w:rsidR="00F76CE9" w:rsidRPr="00510F49" w:rsidRDefault="00F76CE9" w:rsidP="00F76CE9">
      <w:pPr>
        <w:pStyle w:val="Tijeloteksta"/>
        <w:numPr>
          <w:ilvl w:val="0"/>
          <w:numId w:val="31"/>
        </w:numPr>
        <w:jc w:val="both"/>
        <w:rPr>
          <w:rFonts w:ascii="Arial" w:hAnsi="Arial" w:cs="Arial"/>
          <w:color w:val="1F497D" w:themeColor="text2"/>
          <w:sz w:val="22"/>
        </w:rPr>
      </w:pPr>
      <w:r w:rsidRPr="00510F49">
        <w:rPr>
          <w:rFonts w:ascii="Arial" w:hAnsi="Arial" w:cs="Arial"/>
          <w:color w:val="1F497D" w:themeColor="text2"/>
          <w:sz w:val="22"/>
        </w:rPr>
        <w:t>na temelju sporazuma školskih ustanova u kojim su radnici u radnom odnosu na neodređeno vrijeme ako žele zamijeniti mjesto rada zbog udaljenosti mjesta rada od mjesta stanovanja,</w:t>
      </w:r>
    </w:p>
    <w:p w:rsidR="00F76CE9" w:rsidRPr="00510F49" w:rsidRDefault="00F76CE9" w:rsidP="00F76CE9">
      <w:pPr>
        <w:pStyle w:val="Tijeloteksta"/>
        <w:numPr>
          <w:ilvl w:val="0"/>
          <w:numId w:val="31"/>
        </w:numPr>
        <w:jc w:val="both"/>
        <w:rPr>
          <w:rFonts w:ascii="Arial" w:hAnsi="Arial" w:cs="Arial"/>
          <w:color w:val="1F497D" w:themeColor="text2"/>
          <w:sz w:val="22"/>
          <w:szCs w:val="22"/>
        </w:rPr>
      </w:pPr>
      <w:r w:rsidRPr="00510F49">
        <w:rPr>
          <w:rFonts w:ascii="Arial" w:hAnsi="Arial" w:cs="Arial"/>
          <w:color w:val="1F497D" w:themeColor="text2"/>
          <w:sz w:val="22"/>
          <w:szCs w:val="22"/>
        </w:rPr>
        <w:t>s osobom koja se zapošljava na radnom mjestu vjeroučitelja.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Kandidate koji prema natječaju nisu izabrani, ravnatelj u istom roku i na isti način o tome izvješćuje i vraća im natječajnu dokumentaciju.</w:t>
      </w:r>
    </w:p>
    <w:p w:rsidR="00F76CE9" w:rsidRPr="00510F49" w:rsidRDefault="00F76CE9" w:rsidP="00F76CE9">
      <w:pPr>
        <w:pStyle w:val="Tijeloteksta"/>
        <w:jc w:val="both"/>
        <w:rPr>
          <w:b/>
          <w:color w:val="1F497D" w:themeColor="text2"/>
          <w:sz w:val="22"/>
        </w:rPr>
      </w:pPr>
    </w:p>
    <w:p w:rsidR="004522F4" w:rsidRPr="00510F49" w:rsidRDefault="004522F4" w:rsidP="00F76CE9">
      <w:pPr>
        <w:pStyle w:val="Tijeloteksta"/>
        <w:jc w:val="both"/>
        <w:rPr>
          <w:rFonts w:ascii="Arial" w:hAnsi="Arial" w:cs="Arial"/>
          <w:b/>
          <w:color w:val="1F497D" w:themeColor="text2"/>
          <w:sz w:val="22"/>
        </w:rPr>
      </w:pPr>
    </w:p>
    <w:p w:rsidR="004522F4" w:rsidRPr="00510F49" w:rsidRDefault="004522F4" w:rsidP="00F76CE9">
      <w:pPr>
        <w:pStyle w:val="Tijeloteksta"/>
        <w:jc w:val="both"/>
        <w:rPr>
          <w:rFonts w:ascii="Arial" w:hAnsi="Arial" w:cs="Arial"/>
          <w:b/>
          <w:color w:val="1F497D" w:themeColor="text2"/>
          <w:sz w:val="22"/>
        </w:rPr>
      </w:pPr>
    </w:p>
    <w:p w:rsidR="004522F4" w:rsidRPr="00510F49" w:rsidRDefault="004522F4" w:rsidP="00F76CE9">
      <w:pPr>
        <w:pStyle w:val="Tijeloteksta"/>
        <w:jc w:val="both"/>
        <w:rPr>
          <w:rFonts w:ascii="Arial" w:hAnsi="Arial" w:cs="Arial"/>
          <w:b/>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lastRenderedPageBreak/>
        <w:t xml:space="preserve">4. Oblik ugovora o radu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23.</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Ugovor o radu sklapa se u pisanom obliku.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mora sadržavati uglavke 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
        </w:numPr>
        <w:jc w:val="both"/>
        <w:rPr>
          <w:rFonts w:ascii="Arial" w:hAnsi="Arial" w:cs="Arial"/>
          <w:color w:val="1F497D" w:themeColor="text2"/>
          <w:sz w:val="22"/>
        </w:rPr>
      </w:pPr>
      <w:bookmarkStart w:id="0" w:name="OLE_LINK1"/>
      <w:bookmarkStart w:id="1" w:name="OLE_LINK2"/>
      <w:r w:rsidRPr="00510F49">
        <w:rPr>
          <w:rFonts w:ascii="Arial" w:hAnsi="Arial" w:cs="Arial"/>
          <w:color w:val="1F497D" w:themeColor="text2"/>
          <w:sz w:val="22"/>
        </w:rPr>
        <w:t>strankama te njihovu prebivalištu odnosno sjedištu,</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mjestu rada, a ako ne postoji stalno ili glavno mjesto rada onda napomenu da se rad obavlja na različitim mjestima,</w:t>
      </w:r>
    </w:p>
    <w:p w:rsidR="00F76CE9" w:rsidRPr="00510F49" w:rsidRDefault="00F76CE9" w:rsidP="00F76CE9">
      <w:pPr>
        <w:pStyle w:val="Tijeloteksta"/>
        <w:numPr>
          <w:ilvl w:val="0"/>
          <w:numId w:val="1"/>
        </w:numPr>
        <w:jc w:val="both"/>
        <w:rPr>
          <w:rFonts w:ascii="Arial" w:hAnsi="Arial" w:cs="Arial"/>
          <w:color w:val="1F497D" w:themeColor="text2"/>
          <w:sz w:val="22"/>
          <w:szCs w:val="22"/>
        </w:rPr>
      </w:pPr>
      <w:r w:rsidRPr="00510F49">
        <w:rPr>
          <w:rFonts w:ascii="Arial" w:hAnsi="Arial" w:cs="Arial"/>
          <w:color w:val="1F497D" w:themeColor="text2"/>
          <w:sz w:val="22"/>
          <w:szCs w:val="22"/>
        </w:rPr>
        <w:t>nazivu posla, naravi ili vrsti rada na koje se radnik zapošljava ili kratki popis ili opis poslova,</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szCs w:val="22"/>
        </w:rPr>
        <w:t>danu početka rada</w:t>
      </w:r>
      <w:r w:rsidRPr="00510F49">
        <w:rPr>
          <w:rFonts w:ascii="Arial" w:hAnsi="Arial" w:cs="Arial"/>
          <w:color w:val="1F497D" w:themeColor="text2"/>
        </w:rPr>
        <w:t>,</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očekivanom trajanju ugovora o radu u slučaju ugovora o radu na određeno vrijeme,</w:t>
      </w:r>
    </w:p>
    <w:p w:rsidR="00F76CE9" w:rsidRPr="00510F49" w:rsidRDefault="00F76CE9" w:rsidP="00F76CE9">
      <w:pPr>
        <w:pStyle w:val="Tijeloteksta"/>
        <w:numPr>
          <w:ilvl w:val="0"/>
          <w:numId w:val="1"/>
        </w:numPr>
        <w:jc w:val="both"/>
        <w:rPr>
          <w:rFonts w:ascii="Arial" w:hAnsi="Arial" w:cs="Arial"/>
          <w:color w:val="1F497D" w:themeColor="text2"/>
          <w:sz w:val="22"/>
          <w:szCs w:val="22"/>
        </w:rPr>
      </w:pPr>
      <w:r w:rsidRPr="00510F49">
        <w:rPr>
          <w:rFonts w:ascii="Arial" w:hAnsi="Arial" w:cs="Arial"/>
          <w:color w:val="1F497D" w:themeColor="text2"/>
          <w:sz w:val="22"/>
          <w:szCs w:val="22"/>
        </w:rPr>
        <w:t>trajanju plaćenoga godišnjeg odmora na koji radnik ima pravo (ako se ne može takav podatak dati u vrijeme sklapanja ugovora ili izdavanje potvrde tada način određivanja trajanja toga odmora),</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 xml:space="preserve">otkaznim rokovima kojih se mora pridržavati radnik odnosno Škola, a u slučaju kad se takav podatak ne može dati u vrijeme sklapanja ugovora, odnosno izdavanja potvrde, načinu određivanja otkaznih rokova, </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osnovnoj plaći, dodacima na plaću te razdobljima isplate primanja na koja radnik ima pravo,</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trajanju redovitog radnog dana ili tjedna.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Umjesto uglavaka navedenih u točkama 6., 7., 8. i 9 stavka 2. ovoga članka može se u ugovoru odnosno potvrdi uputiti na odgovarajuće zakone, kolektivne ugovore i druge propise koji uređuju ta pitanja</w:t>
      </w:r>
    </w:p>
    <w:bookmarkEnd w:id="0"/>
    <w:bookmarkEnd w:id="1"/>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ugovor o radu nije sklopljen u pisanom obliku, ravnatelj je dužan radniku prije početka rada uručiti pisanu potvrdu o sklopljenom ugovoru o radu.</w:t>
      </w:r>
    </w:p>
    <w:p w:rsidR="00F76CE9" w:rsidRPr="00510F49" w:rsidRDefault="004522F4"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ravnatelj</w:t>
      </w:r>
      <w:r w:rsidR="00F76CE9" w:rsidRPr="00510F49">
        <w:rPr>
          <w:rFonts w:ascii="Arial" w:hAnsi="Arial" w:cs="Arial"/>
          <w:color w:val="1F497D" w:themeColor="text2"/>
          <w:sz w:val="22"/>
        </w:rPr>
        <w:t xml:space="preserve"> ne sklopi s radnikom ugovor o radu u pisanom obliku ili mu ne izda pisanu potvrdu o sklopljenom ugovoru, smatra se da je sa radnikom sklopio ugovor o radu na neodređeno vrijeme, osim ako poslodavac ne dokaže suprotno.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Pisana potvrda iz stavka 1. ovoga članka mora sadržavati sve uglavke ugovora o radu iz članka 23. ovoga pravilnika.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25.</w:t>
      </w:r>
    </w:p>
    <w:p w:rsidR="00F76CE9" w:rsidRPr="00510F49" w:rsidRDefault="00F76CE9" w:rsidP="00F76CE9">
      <w:pPr>
        <w:pStyle w:val="Tijeloteksta"/>
        <w:jc w:val="both"/>
        <w:rPr>
          <w:b/>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color w:val="1F497D" w:themeColor="text2"/>
          <w:sz w:val="22"/>
        </w:rPr>
        <w:t>Ravnatelj je dužan radniku uručiti primjerak prijave na obvezno mirovinsko i zdravstveno</w:t>
      </w:r>
      <w:r w:rsidR="005157B3" w:rsidRPr="00510F49">
        <w:rPr>
          <w:rFonts w:ascii="Arial" w:hAnsi="Arial" w:cs="Arial"/>
          <w:color w:val="1F497D" w:themeColor="text2"/>
          <w:sz w:val="22"/>
        </w:rPr>
        <w:t xml:space="preserve"> osiguranje najkasnije u </w:t>
      </w:r>
      <w:r w:rsidR="005157B3" w:rsidRPr="00510F49">
        <w:rPr>
          <w:rFonts w:ascii="Arial" w:hAnsi="Arial" w:cs="Arial"/>
          <w:b/>
          <w:color w:val="1F497D" w:themeColor="text2"/>
          <w:sz w:val="22"/>
        </w:rPr>
        <w:t>roku od</w:t>
      </w:r>
      <w:r w:rsidRPr="00510F49">
        <w:rPr>
          <w:rFonts w:ascii="Arial" w:hAnsi="Arial" w:cs="Arial"/>
          <w:b/>
          <w:color w:val="1F497D" w:themeColor="text2"/>
          <w:sz w:val="22"/>
        </w:rPr>
        <w:t xml:space="preserve"> </w:t>
      </w:r>
      <w:r w:rsidR="005157B3" w:rsidRPr="00510F49">
        <w:rPr>
          <w:rFonts w:ascii="Arial" w:hAnsi="Arial" w:cs="Arial"/>
          <w:b/>
          <w:color w:val="1F497D" w:themeColor="text2"/>
          <w:sz w:val="22"/>
        </w:rPr>
        <w:t>8</w:t>
      </w:r>
      <w:r w:rsidRPr="00510F49">
        <w:rPr>
          <w:rFonts w:ascii="Arial" w:hAnsi="Arial" w:cs="Arial"/>
          <w:b/>
          <w:color w:val="1F497D" w:themeColor="text2"/>
          <w:sz w:val="22"/>
        </w:rPr>
        <w:t xml:space="preserve"> dana od </w:t>
      </w:r>
      <w:r w:rsidR="004522F4" w:rsidRPr="00510F49">
        <w:rPr>
          <w:rFonts w:ascii="Arial" w:hAnsi="Arial" w:cs="Arial"/>
          <w:b/>
          <w:color w:val="1F497D" w:themeColor="text2"/>
          <w:sz w:val="22"/>
        </w:rPr>
        <w:t>isteka roka za prijavu na obvezna osiguranja prema posebnom propisu.</w:t>
      </w:r>
    </w:p>
    <w:p w:rsidR="00F76CE9" w:rsidRPr="00510F49" w:rsidRDefault="00F76CE9" w:rsidP="00495336">
      <w:pPr>
        <w:pStyle w:val="Tijeloteksta"/>
        <w:jc w:val="both"/>
        <w:rPr>
          <w:rFonts w:ascii="Arial" w:hAnsi="Arial" w:cs="Arial"/>
          <w:b/>
          <w:color w:val="1F497D" w:themeColor="text2"/>
          <w:sz w:val="22"/>
        </w:rPr>
      </w:pPr>
      <w:r w:rsidRPr="00510F49">
        <w:rPr>
          <w:rFonts w:ascii="Arial" w:hAnsi="Arial" w:cs="Arial"/>
          <w:color w:val="1F497D" w:themeColor="text2"/>
          <w:sz w:val="22"/>
        </w:rPr>
        <w:t>Smatra se da je poslodavac ispunio obvezu iz prethodnog stavka ako radniku uruči presliku propisanog obrasca prijave ovjerenu od strane nadležnog tijela mirovinskog odnosno zdravstvenog osiguranja.</w:t>
      </w:r>
    </w:p>
    <w:p w:rsidR="004522F4" w:rsidRPr="00510F49" w:rsidRDefault="004522F4"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Strani državljani u iznimnim slučajevima mogu raditi u školi pod uvjetima utvrđenim zakonom o strancima. </w:t>
      </w:r>
    </w:p>
    <w:p w:rsidR="00F76CE9" w:rsidRPr="00510F49" w:rsidRDefault="00F76CE9" w:rsidP="00F76CE9">
      <w:pPr>
        <w:pStyle w:val="Tijeloteksta"/>
        <w:jc w:val="left"/>
        <w:rPr>
          <w:rFonts w:ascii="Arial" w:hAnsi="Arial" w:cs="Arial"/>
          <w:b/>
          <w:bCs/>
          <w:color w:val="1F497D" w:themeColor="text2"/>
          <w:sz w:val="22"/>
        </w:rPr>
      </w:pPr>
    </w:p>
    <w:p w:rsidR="004522F4" w:rsidRPr="00510F49" w:rsidRDefault="004522F4" w:rsidP="00F76CE9">
      <w:pPr>
        <w:pStyle w:val="Tijeloteksta"/>
        <w:rPr>
          <w:rFonts w:ascii="Arial" w:hAnsi="Arial" w:cs="Arial"/>
          <w:b/>
          <w:bCs/>
          <w:color w:val="1F497D" w:themeColor="text2"/>
          <w:sz w:val="22"/>
        </w:rPr>
      </w:pPr>
    </w:p>
    <w:p w:rsidR="004522F4" w:rsidRPr="00510F49" w:rsidRDefault="004522F4" w:rsidP="00F76CE9">
      <w:pPr>
        <w:pStyle w:val="Tijeloteksta"/>
        <w:rPr>
          <w:rFonts w:ascii="Arial" w:hAnsi="Arial" w:cs="Arial"/>
          <w:b/>
          <w:bCs/>
          <w:color w:val="1F497D" w:themeColor="text2"/>
          <w:sz w:val="22"/>
        </w:rPr>
      </w:pPr>
    </w:p>
    <w:p w:rsidR="004522F4" w:rsidRPr="00510F49" w:rsidRDefault="004522F4" w:rsidP="00F76CE9">
      <w:pPr>
        <w:pStyle w:val="Tijeloteksta"/>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lastRenderedPageBreak/>
        <w:t>Članak 27.</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F76CE9" w:rsidRPr="00510F49" w:rsidRDefault="00F76CE9" w:rsidP="00F76CE9">
      <w:pPr>
        <w:autoSpaceDE w:val="0"/>
        <w:autoSpaceDN w:val="0"/>
        <w:adjustRightInd w:val="0"/>
        <w:jc w:val="both"/>
        <w:rPr>
          <w:rFonts w:ascii="Arial" w:hAnsi="Arial" w:cs="Arial"/>
          <w:color w:val="1F497D" w:themeColor="text2"/>
          <w:sz w:val="22"/>
          <w:szCs w:val="23"/>
        </w:rPr>
      </w:pPr>
      <w:r w:rsidRPr="00510F49">
        <w:rPr>
          <w:rFonts w:ascii="Arial" w:hAnsi="Arial" w:cs="Arial"/>
          <w:color w:val="1F497D" w:themeColor="text2"/>
          <w:sz w:val="22"/>
          <w:szCs w:val="23"/>
        </w:rPr>
        <w:t xml:space="preserve">Utaja bolesti ili okolnosti iz st. 1. ovoga članka od strane radnika predstavlja valjan razlog za izvanredni otkaz ugovora o radu. </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5. Ugovor o radu na neodređeno vrijeme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sklapa se na neodređeno vrijeme uvijek kada postoji potreba za trajnim zapošljavanjem radnika, osim kad je zakonom, kolektivnim ugovorom i ovim pravilnikom drukčije određeno.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ugovorom o radu nije određeno na koje je vrijeme sklopljen, smatra se da je sklopljen na neodređeno vrijeme.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sklopljen na neodređeno vrijeme obvezuje Školu i radnika dok ga netko od njih ne otkaže ili dok ne prestane na drugi propisani način.</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6. Ugovor o radu na određeno vrijeme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se može iznimno sklopiti na određeno vrijeme, za zasnivanje radnog odnosa čiji je prestanak unaprijed utvrđen objektivnim razlozima koji su opravdani rokom, izvršenjem određenog posla ili nastupanjem određenog događaja.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Objektivni razlozi navedeni u stavku 1. ovog članka su:</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zamjena privremeno nenazočnog radnika,</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privremeno povećanje posla,</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do dobivanja suglasnosti Ministarstva znanosti, obrazovanja i športa za zasnivanje radnog odnosa na neodređeno vrijeme,</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privremeno zapošljavanje do zapošljavanja radnika s potrebnim uvjetima,</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 xml:space="preserve">zbog razloga propisanih zakonom ili </w:t>
      </w:r>
      <w:proofErr w:type="spellStart"/>
      <w:r w:rsidRPr="00510F49">
        <w:rPr>
          <w:rFonts w:ascii="Arial" w:hAnsi="Arial" w:cs="Arial"/>
          <w:color w:val="1F497D" w:themeColor="text2"/>
          <w:sz w:val="22"/>
        </w:rPr>
        <w:t>podzakonskim</w:t>
      </w:r>
      <w:proofErr w:type="spellEnd"/>
      <w:r w:rsidRPr="00510F49">
        <w:rPr>
          <w:rFonts w:ascii="Arial" w:hAnsi="Arial" w:cs="Arial"/>
          <w:color w:val="1F497D" w:themeColor="text2"/>
          <w:sz w:val="22"/>
        </w:rPr>
        <w:t xml:space="preserve"> aktom</w:t>
      </w:r>
      <w:r w:rsidR="00BB13D3" w:rsidRPr="00510F49">
        <w:rPr>
          <w:rFonts w:ascii="Arial" w:hAnsi="Arial" w:cs="Arial"/>
          <w:color w:val="1F497D" w:themeColor="text2"/>
          <w:sz w:val="22"/>
        </w:rPr>
        <w:t>.</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sklopljen na određeno vrijeme prestaje ispunjenjem uvjeta ili istekom vremena utvrđenog tim  ugovorom.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prestanku ugovora o radu iz stavka 1. ovoga članka ravnatelj izvj</w:t>
      </w:r>
      <w:r w:rsidR="00BB13D3" w:rsidRPr="00510F49">
        <w:rPr>
          <w:rFonts w:ascii="Arial" w:hAnsi="Arial" w:cs="Arial"/>
          <w:color w:val="1F497D" w:themeColor="text2"/>
          <w:sz w:val="22"/>
        </w:rPr>
        <w:t xml:space="preserve">ešćuje radnika </w:t>
      </w:r>
      <w:r w:rsidRPr="00510F49">
        <w:rPr>
          <w:rFonts w:ascii="Arial" w:hAnsi="Arial" w:cs="Arial"/>
          <w:color w:val="1F497D" w:themeColor="text2"/>
          <w:sz w:val="22"/>
        </w:rPr>
        <w:t xml:space="preserve"> pismeno.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4522F4"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w:t>
      </w:r>
      <w:r w:rsidR="00F76CE9" w:rsidRPr="00510F49">
        <w:rPr>
          <w:rFonts w:ascii="Arial" w:hAnsi="Arial" w:cs="Arial"/>
          <w:color w:val="1F497D" w:themeColor="text2"/>
          <w:sz w:val="22"/>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Prekid između dva uzastopna ugovora o radu koji je kraći od dva mjeseca ne smatra se prekidom razdoblja od tri godine iz stavka 1. ovog članka.</w:t>
      </w:r>
    </w:p>
    <w:p w:rsidR="00F76CE9" w:rsidRPr="00510F49" w:rsidRDefault="00F76CE9" w:rsidP="00F76CE9">
      <w:pPr>
        <w:pStyle w:val="Tijeloteksta"/>
        <w:jc w:val="left"/>
        <w:rPr>
          <w:rFonts w:ascii="Arial" w:hAnsi="Arial" w:cs="Arial"/>
          <w:color w:val="1F497D" w:themeColor="text2"/>
          <w:sz w:val="22"/>
        </w:rPr>
      </w:pPr>
    </w:p>
    <w:p w:rsidR="004522F4" w:rsidRPr="00510F49" w:rsidRDefault="004522F4" w:rsidP="00F76CE9">
      <w:pPr>
        <w:pStyle w:val="Tijeloteksta"/>
        <w:rPr>
          <w:rFonts w:ascii="Arial" w:hAnsi="Arial" w:cs="Arial"/>
          <w:b/>
          <w:color w:val="1F497D" w:themeColor="text2"/>
          <w:sz w:val="22"/>
        </w:rPr>
      </w:pPr>
    </w:p>
    <w:p w:rsidR="004522F4" w:rsidRPr="00510F49" w:rsidRDefault="004522F4" w:rsidP="00F76CE9">
      <w:pPr>
        <w:pStyle w:val="Tijeloteksta"/>
        <w:rPr>
          <w:rFonts w:ascii="Arial" w:hAnsi="Arial" w:cs="Arial"/>
          <w:b/>
          <w:color w:val="1F497D" w:themeColor="text2"/>
          <w:sz w:val="22"/>
        </w:rPr>
      </w:pPr>
    </w:p>
    <w:p w:rsidR="004522F4" w:rsidRPr="00510F49" w:rsidRDefault="004522F4"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32.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33.</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F76CE9" w:rsidRPr="00510F49" w:rsidRDefault="00F76CE9" w:rsidP="00F76CE9">
      <w:pPr>
        <w:pStyle w:val="Tijeloteksta"/>
        <w:jc w:val="both"/>
        <w:rPr>
          <w:rFonts w:ascii="Arial" w:hAnsi="Arial" w:cs="Arial"/>
          <w:b/>
          <w:color w:val="1F497D" w:themeColor="text2"/>
          <w:sz w:val="22"/>
        </w:rPr>
      </w:pPr>
    </w:p>
    <w:p w:rsidR="00F76CE9" w:rsidRPr="00510F49" w:rsidRDefault="000B7EF5"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7. Provjera radnih / zdravstvenih </w:t>
      </w:r>
      <w:r w:rsidR="00F76CE9" w:rsidRPr="00510F49">
        <w:rPr>
          <w:rFonts w:ascii="Arial" w:hAnsi="Arial" w:cs="Arial"/>
          <w:b/>
          <w:color w:val="1F497D" w:themeColor="text2"/>
          <w:sz w:val="22"/>
        </w:rPr>
        <w:t>sposobnosti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495336"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34</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školski odbor utvrdi da je prijedlog ravnatelja opravdan, donijet će odluku o upućivanju radnika na ovlaštenu prosudbu radne sposobnosti.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Radniku koji odbije izvršiti odluku iz stavka 2. ovog članka, otkazat će se ugovor o radu zbog skrivljenog ponašanja zbog kršenja obveza iz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Škola nema odgovarajuće poslove, radniku će se otkazati ugovor o radu zbog osobno uvjetovanih razloga.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odbije prihvatiti ponudu iz stavka 4. ovog članka, otkazat će mu se ugovor o radu uz ponudu izmijenjenog ugovora.</w:t>
      </w:r>
    </w:p>
    <w:p w:rsidR="000A6DFA" w:rsidRPr="00510F49" w:rsidRDefault="000A6DFA" w:rsidP="00F76CE9">
      <w:pPr>
        <w:pStyle w:val="Tijeloteksta"/>
        <w:jc w:val="both"/>
        <w:rPr>
          <w:rFonts w:ascii="Arial" w:hAnsi="Arial" w:cs="Arial"/>
          <w:color w:val="1F497D" w:themeColor="text2"/>
          <w:sz w:val="22"/>
        </w:rPr>
      </w:pPr>
    </w:p>
    <w:p w:rsidR="000A6DFA" w:rsidRPr="00510F49" w:rsidRDefault="000A6DFA" w:rsidP="000A6DFA">
      <w:pPr>
        <w:pStyle w:val="Tijeloteksta"/>
        <w:rPr>
          <w:rFonts w:ascii="Arial" w:hAnsi="Arial" w:cs="Arial"/>
          <w:b/>
          <w:color w:val="1F497D" w:themeColor="text2"/>
          <w:sz w:val="22"/>
        </w:rPr>
      </w:pPr>
      <w:r w:rsidRPr="00510F49">
        <w:rPr>
          <w:rFonts w:ascii="Arial" w:hAnsi="Arial" w:cs="Arial"/>
          <w:b/>
          <w:color w:val="1F497D" w:themeColor="text2"/>
          <w:sz w:val="22"/>
        </w:rPr>
        <w:t>Članak 35.</w:t>
      </w:r>
    </w:p>
    <w:p w:rsidR="000A6DFA" w:rsidRPr="00510F49" w:rsidRDefault="000A6DFA" w:rsidP="000A6DFA">
      <w:pPr>
        <w:pStyle w:val="Tijeloteksta"/>
        <w:jc w:val="left"/>
        <w:rPr>
          <w:rFonts w:ascii="Arial" w:hAnsi="Arial" w:cs="Arial"/>
          <w:color w:val="1F497D" w:themeColor="text2"/>
          <w:sz w:val="22"/>
        </w:rPr>
      </w:pPr>
    </w:p>
    <w:p w:rsidR="000A6DFA" w:rsidRPr="00510F49" w:rsidRDefault="000A6DFA" w:rsidP="000A6DFA">
      <w:pPr>
        <w:pStyle w:val="Tijeloteksta"/>
        <w:jc w:val="left"/>
        <w:rPr>
          <w:rFonts w:ascii="Arial" w:hAnsi="Arial" w:cs="Arial"/>
          <w:color w:val="1F497D" w:themeColor="text2"/>
          <w:sz w:val="22"/>
        </w:rPr>
      </w:pPr>
      <w:r w:rsidRPr="00510F49">
        <w:rPr>
          <w:rFonts w:ascii="Arial" w:hAnsi="Arial" w:cs="Arial"/>
          <w:color w:val="1F497D" w:themeColor="text2"/>
          <w:sz w:val="22"/>
        </w:rPr>
        <w:t>Potrebnu zdravstvenu sposobnost za rad u školi, osoba koja traži zaposlenje dokazuje ispravama ovlaštene zdravstvene ustanove.</w:t>
      </w:r>
    </w:p>
    <w:p w:rsidR="000A6DFA" w:rsidRPr="00510F49" w:rsidRDefault="000A6DFA" w:rsidP="000A6DFA">
      <w:pPr>
        <w:pStyle w:val="Tijeloteksta"/>
        <w:jc w:val="left"/>
        <w:rPr>
          <w:rFonts w:ascii="Arial" w:hAnsi="Arial" w:cs="Arial"/>
          <w:color w:val="1F497D" w:themeColor="text2"/>
          <w:sz w:val="22"/>
        </w:rPr>
      </w:pPr>
    </w:p>
    <w:p w:rsidR="000A6DFA" w:rsidRPr="00510F49" w:rsidRDefault="000A6DFA" w:rsidP="000A6DFA">
      <w:pPr>
        <w:pStyle w:val="Tijeloteksta"/>
        <w:jc w:val="left"/>
        <w:rPr>
          <w:rFonts w:ascii="Arial" w:hAnsi="Arial" w:cs="Arial"/>
          <w:color w:val="1F497D" w:themeColor="text2"/>
          <w:sz w:val="22"/>
        </w:rPr>
      </w:pPr>
      <w:r w:rsidRPr="00510F49">
        <w:rPr>
          <w:rFonts w:ascii="Arial" w:hAnsi="Arial" w:cs="Arial"/>
          <w:color w:val="1F497D" w:themeColor="text2"/>
          <w:sz w:val="22"/>
        </w:rPr>
        <w:t>Nitko u Školi ne može stupiti u radni odnos prije zdravstvenog pregleda prema Zakonu o zaštiti pučanstva od zaraznih bolesti.</w:t>
      </w:r>
    </w:p>
    <w:p w:rsidR="000A6DFA" w:rsidRDefault="000A6DFA" w:rsidP="00F76CE9">
      <w:pPr>
        <w:pStyle w:val="Tijeloteksta"/>
        <w:jc w:val="both"/>
        <w:rPr>
          <w:color w:val="1F497D" w:themeColor="text2"/>
          <w:sz w:val="22"/>
        </w:rPr>
      </w:pPr>
    </w:p>
    <w:p w:rsidR="00510F49" w:rsidRDefault="00510F49" w:rsidP="00F76CE9">
      <w:pPr>
        <w:pStyle w:val="Tijeloteksta"/>
        <w:jc w:val="both"/>
        <w:rPr>
          <w:color w:val="1F497D" w:themeColor="text2"/>
          <w:sz w:val="22"/>
        </w:rPr>
      </w:pPr>
    </w:p>
    <w:p w:rsidR="00510F49" w:rsidRDefault="00510F49" w:rsidP="00F76CE9">
      <w:pPr>
        <w:pStyle w:val="Tijeloteksta"/>
        <w:jc w:val="both"/>
        <w:rPr>
          <w:color w:val="1F497D" w:themeColor="text2"/>
          <w:sz w:val="22"/>
        </w:rPr>
      </w:pPr>
    </w:p>
    <w:p w:rsidR="00510F49" w:rsidRDefault="00510F49" w:rsidP="00F76CE9">
      <w:pPr>
        <w:pStyle w:val="Tijeloteksta"/>
        <w:jc w:val="both"/>
        <w:rPr>
          <w:color w:val="1F497D" w:themeColor="text2"/>
          <w:sz w:val="22"/>
        </w:rPr>
      </w:pPr>
    </w:p>
    <w:p w:rsidR="00510F49" w:rsidRPr="00510F49" w:rsidRDefault="00510F49" w:rsidP="00F76CE9">
      <w:pPr>
        <w:pStyle w:val="Tijeloteksta"/>
        <w:jc w:val="both"/>
        <w:rPr>
          <w:rFonts w:ascii="Arial" w:hAnsi="Arial" w:cs="Arial"/>
          <w:b/>
          <w:bCs/>
          <w:color w:val="1F497D" w:themeColor="text2"/>
          <w:sz w:val="22"/>
        </w:rPr>
      </w:pPr>
    </w:p>
    <w:p w:rsidR="00F76CE9" w:rsidRPr="00510F49" w:rsidRDefault="00F76CE9" w:rsidP="00F76CE9">
      <w:pPr>
        <w:pStyle w:val="Tijeloteksta"/>
        <w:jc w:val="both"/>
        <w:rPr>
          <w:rFonts w:ascii="Arial" w:hAnsi="Arial" w:cs="Arial"/>
          <w:b/>
          <w:bCs/>
          <w:color w:val="1F497D" w:themeColor="text2"/>
          <w:sz w:val="22"/>
        </w:rPr>
      </w:pPr>
      <w:r w:rsidRPr="00510F49">
        <w:rPr>
          <w:rFonts w:ascii="Arial" w:hAnsi="Arial" w:cs="Arial"/>
          <w:b/>
          <w:bCs/>
          <w:color w:val="1F497D" w:themeColor="text2"/>
          <w:sz w:val="22"/>
        </w:rPr>
        <w:lastRenderedPageBreak/>
        <w:t>8. Probni rad</w:t>
      </w:r>
    </w:p>
    <w:p w:rsidR="00F76CE9" w:rsidRPr="00510F49" w:rsidRDefault="00F76CE9" w:rsidP="00F76CE9">
      <w:pPr>
        <w:pStyle w:val="Tijeloteksta"/>
        <w:ind w:left="300"/>
        <w:jc w:val="left"/>
        <w:rPr>
          <w:rFonts w:ascii="Arial" w:hAnsi="Arial" w:cs="Arial"/>
          <w:color w:val="1F497D" w:themeColor="text2"/>
          <w:sz w:val="22"/>
        </w:rPr>
      </w:pPr>
    </w:p>
    <w:p w:rsidR="00F76CE9" w:rsidRPr="00510F49" w:rsidRDefault="000A6DFA" w:rsidP="00F76CE9">
      <w:pPr>
        <w:pStyle w:val="Tijeloteksta"/>
        <w:ind w:left="300"/>
        <w:rPr>
          <w:rFonts w:ascii="Arial" w:hAnsi="Arial" w:cs="Arial"/>
          <w:b/>
          <w:bCs/>
          <w:color w:val="1F497D" w:themeColor="text2"/>
          <w:sz w:val="22"/>
        </w:rPr>
      </w:pPr>
      <w:r w:rsidRPr="00510F49">
        <w:rPr>
          <w:rFonts w:ascii="Arial" w:hAnsi="Arial" w:cs="Arial"/>
          <w:b/>
          <w:bCs/>
          <w:color w:val="1F497D" w:themeColor="text2"/>
          <w:sz w:val="22"/>
        </w:rPr>
        <w:t>Članak 36</w:t>
      </w:r>
      <w:r w:rsidR="00F76CE9" w:rsidRPr="00510F49">
        <w:rPr>
          <w:rFonts w:ascii="Arial" w:hAnsi="Arial" w:cs="Arial"/>
          <w:b/>
          <w:bCs/>
          <w:color w:val="1F497D" w:themeColor="text2"/>
          <w:sz w:val="22"/>
        </w:rPr>
        <w:t>.</w:t>
      </w:r>
    </w:p>
    <w:p w:rsidR="00F76CE9" w:rsidRPr="00510F49" w:rsidRDefault="00F76CE9" w:rsidP="00F76CE9">
      <w:pPr>
        <w:pStyle w:val="Tijeloteksta"/>
        <w:ind w:left="300"/>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Prilikom sklapanja ugovora o radu može se ugovoriti probni rad.</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Probni rad se određuje da bi se utvrdilo ima li radnik stručne i radne sposobnosti potrebne za obavljanje poslova radnog mjesta za koje se sklapa ugovor o radu.</w:t>
      </w:r>
    </w:p>
    <w:p w:rsidR="00F76CE9" w:rsidRPr="00510F49" w:rsidRDefault="00F76CE9" w:rsidP="00F76CE9">
      <w:pPr>
        <w:autoSpaceDE w:val="0"/>
        <w:autoSpaceDN w:val="0"/>
        <w:adjustRightInd w:val="0"/>
        <w:jc w:val="both"/>
        <w:rPr>
          <w:rFonts w:ascii="Arial" w:hAnsi="Arial" w:cs="Arial"/>
          <w:color w:val="1F497D" w:themeColor="text2"/>
          <w:sz w:val="22"/>
        </w:rPr>
      </w:pPr>
      <w:r w:rsidRPr="00510F49">
        <w:rPr>
          <w:rFonts w:ascii="Arial" w:hAnsi="Arial" w:cs="Arial"/>
          <w:color w:val="1F497D" w:themeColor="text2"/>
          <w:sz w:val="22"/>
        </w:rPr>
        <w:t>Prilikom sklapanja ugovora o radu s radnikom se može ugovoriti probni rad koji, ovisno o složenosti poslova, može trajati najduže šest mjeseci.</w:t>
      </w:r>
    </w:p>
    <w:p w:rsidR="000A6DFA" w:rsidRPr="00510F49" w:rsidRDefault="000A6DFA" w:rsidP="00493FAA">
      <w:pPr>
        <w:pStyle w:val="Tijeloteksta"/>
        <w:jc w:val="left"/>
        <w:rPr>
          <w:rFonts w:ascii="Arial" w:hAnsi="Arial" w:cs="Arial"/>
          <w:b/>
          <w:color w:val="1F497D" w:themeColor="text2"/>
          <w:sz w:val="22"/>
        </w:rPr>
      </w:pPr>
    </w:p>
    <w:p w:rsidR="00F76CE9" w:rsidRPr="00510F49" w:rsidRDefault="000A6DFA"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37</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Probni rad radnika prati ravnatelj ili osoba odnosno povjerenstvo, koje za to ovlasti ravnatelj.</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A6DFA"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38</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0A6DFA" w:rsidRPr="00510F49" w:rsidRDefault="000A6DFA" w:rsidP="000A6DFA">
      <w:pPr>
        <w:pStyle w:val="Tijeloteksta"/>
        <w:jc w:val="both"/>
        <w:rPr>
          <w:rFonts w:ascii="Arial" w:hAnsi="Arial" w:cs="Arial"/>
          <w:b/>
          <w:color w:val="1F497D" w:themeColor="text2"/>
          <w:sz w:val="22"/>
          <w:szCs w:val="22"/>
        </w:rPr>
      </w:pPr>
      <w:r w:rsidRPr="00510F49">
        <w:rPr>
          <w:rFonts w:ascii="Arial" w:hAnsi="Arial" w:cs="Arial"/>
          <w:b/>
          <w:color w:val="1F497D" w:themeColor="text2"/>
          <w:sz w:val="22"/>
          <w:szCs w:val="22"/>
        </w:rPr>
        <w:t>Nezadovoljavanje radnika na probnom radu predstavlja posebno opravdan razlog za otkaz ugovora o radu.</w:t>
      </w:r>
    </w:p>
    <w:p w:rsidR="000A6DFA" w:rsidRPr="00510F49" w:rsidRDefault="000A6DFA" w:rsidP="000B63F4">
      <w:pPr>
        <w:pStyle w:val="Tijeloteksta"/>
        <w:jc w:val="both"/>
        <w:rPr>
          <w:rFonts w:ascii="Arial" w:hAnsi="Arial" w:cs="Arial"/>
          <w:b/>
          <w:color w:val="1F497D" w:themeColor="text2"/>
          <w:sz w:val="22"/>
          <w:szCs w:val="22"/>
        </w:rPr>
      </w:pPr>
      <w:r w:rsidRPr="00510F49">
        <w:rPr>
          <w:rFonts w:ascii="Arial" w:hAnsi="Arial" w:cs="Arial"/>
          <w:b/>
          <w:color w:val="1F497D" w:themeColor="text2"/>
          <w:sz w:val="22"/>
          <w:szCs w:val="22"/>
        </w:rPr>
        <w:t>Ako radnik ne zadovolji na probnom radu, otkazuje mu se ugovor o radu uz otkazni rok od sedam dana.</w:t>
      </w:r>
    </w:p>
    <w:p w:rsidR="00F76CE9" w:rsidRPr="00510F49" w:rsidRDefault="00F76CE9" w:rsidP="00F76CE9">
      <w:pPr>
        <w:pStyle w:val="Tijeloteksta"/>
        <w:jc w:val="both"/>
        <w:rPr>
          <w:rFonts w:ascii="Arial" w:hAnsi="Arial" w:cs="Arial"/>
          <w:b/>
          <w:color w:val="1F497D" w:themeColor="text2"/>
          <w:sz w:val="22"/>
        </w:rPr>
      </w:pPr>
    </w:p>
    <w:p w:rsidR="000B63F4" w:rsidRPr="00510F49" w:rsidRDefault="000B63F4"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9. Pripravnici</w:t>
      </w:r>
    </w:p>
    <w:p w:rsidR="00F76CE9" w:rsidRPr="00510F49" w:rsidRDefault="00F76CE9" w:rsidP="00F76CE9">
      <w:pPr>
        <w:pStyle w:val="Tijeloteksta"/>
        <w:ind w:left="360"/>
        <w:jc w:val="left"/>
        <w:rPr>
          <w:rFonts w:ascii="Arial" w:hAnsi="Arial" w:cs="Arial"/>
          <w:b/>
          <w:color w:val="1F497D" w:themeColor="text2"/>
          <w:sz w:val="22"/>
          <w:u w:val="single"/>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39</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koja se prvi put zapošljava u zanimanju za koje se školovala zasniva radni odnos na poslovima učitelja, nastavnika, odnosno stručnog suradnika kao pripravnik.</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0B7EF5" w:rsidRPr="00510F49" w:rsidRDefault="000B7EF5" w:rsidP="00F76CE9">
      <w:pPr>
        <w:pStyle w:val="Tijeloteksta"/>
        <w:jc w:val="both"/>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40</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Pripravnički staž za učitelja i stručnog suradnika traje godinu dana u kojem se razdoblju pripravnik osposobljava za samostalan rad.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roku od godine dana od dana isteka pripravničkog staža pripravnik, koji je u Školi zasnovao radni odnos na neodređeno vrijeme, dužan je položiti stručni ispit.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Pripravnik koji ne položi stručni ispit u roku od godine dana od dana isteka pripravničkog  staža  radni odnos prestaje istekom posljednjeg dana roka za polaganje stručnog ispita.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41</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koja ima odgovarajuću vrstu i razinu obrazovanja i radno iskustvo u zanimanju za koje se školovala dulje od trajanja pripravničkog staža radni odnos na poslovima učitelja, nastavnika i stručnog suradnika zasniva se uz uvjet polaganja stručnog ispita.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iz stavka 1. ovog članka dužna je položiti stručni ispit u roku od godine dana od dana zasnivanja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Osobi iz stavka 1. ovog članka koja ne položi stručni ispit u roku od godine dana od dana zasnivanja radnog odnosa, radni odnos prestaje istekom posljednjeg dana roka za polaganje stručnog ispita.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42</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iz članka 9. ovog pravilnika, koja ima odgovarajuću razinu i vrstu obrazovanja i radno iskustvo u zanimanju za koje se školovala dulje od trajanja pripravničkog staža, radni odnos na poslovima učitelja, nastavnika i stručnog suradnika zasniva se uz uvjet stjecanja pedagoških kompetencija na visokom učilištu.</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iz stavka 1. ovog članka dužna je steći pedagoške kompetencije i položiti stručni ispit u roku od dvije godine od dana zasnivanja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Osobi iz stavka 1. ovog članka stjecanje pedagoških kompetencije uvjet je za polaganje stručnog ispita.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Osoba iz stavka 1. ovog članka koja nema radnog iskustva u zanimanju za koje se školovala, zasniva radni odnos na poslovima učitelja, nastavnika i stručnog suradnika, kao pripravnik te se i na nju na odgovarajući način primjenjuju odredbe članka </w:t>
      </w:r>
      <w:r w:rsidR="00493FAA" w:rsidRPr="00510F49">
        <w:rPr>
          <w:rFonts w:ascii="Arial" w:hAnsi="Arial" w:cs="Arial"/>
          <w:color w:val="1F497D" w:themeColor="text2"/>
          <w:sz w:val="22"/>
        </w:rPr>
        <w:t>40</w:t>
      </w:r>
      <w:r w:rsidRPr="00510F49">
        <w:rPr>
          <w:rFonts w:ascii="Arial" w:hAnsi="Arial" w:cs="Arial"/>
          <w:color w:val="1F497D" w:themeColor="text2"/>
          <w:sz w:val="22"/>
        </w:rPr>
        <w:t>. i 4</w:t>
      </w:r>
      <w:r w:rsidR="00493FAA" w:rsidRPr="00510F49">
        <w:rPr>
          <w:rFonts w:ascii="Arial" w:hAnsi="Arial" w:cs="Arial"/>
          <w:color w:val="1F497D" w:themeColor="text2"/>
          <w:sz w:val="22"/>
        </w:rPr>
        <w:t>1</w:t>
      </w:r>
      <w:r w:rsidRPr="00510F49">
        <w:rPr>
          <w:rFonts w:ascii="Arial" w:hAnsi="Arial" w:cs="Arial"/>
          <w:color w:val="1F497D" w:themeColor="text2"/>
          <w:sz w:val="22"/>
        </w:rPr>
        <w:t>. ovog pravilnika.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43</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 pripravnikom  sklapa se na neodređeno ili određeno vrijeme.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44</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Na stažiranje pripravnika i polaganje stručnog ispita iz članka </w:t>
      </w:r>
      <w:r w:rsidR="00493FAA" w:rsidRPr="00510F49">
        <w:rPr>
          <w:rFonts w:ascii="Arial" w:hAnsi="Arial" w:cs="Arial"/>
          <w:color w:val="1F497D" w:themeColor="text2"/>
          <w:sz w:val="22"/>
        </w:rPr>
        <w:t>40</w:t>
      </w:r>
      <w:r w:rsidRPr="00510F49">
        <w:rPr>
          <w:rFonts w:ascii="Arial" w:hAnsi="Arial" w:cs="Arial"/>
          <w:color w:val="1F497D" w:themeColor="text2"/>
          <w:sz w:val="22"/>
        </w:rPr>
        <w:t>. ovoga pravilnika primjenjuju se odredbe Zakona o odgoju i obrazovanju u osnovnoj i srednjoj školi i provedbeni propisi doneseni sukladno odredbama toga zakona.</w:t>
      </w:r>
    </w:p>
    <w:p w:rsidR="00F76CE9" w:rsidRDefault="00F76CE9" w:rsidP="00F76CE9">
      <w:pPr>
        <w:pStyle w:val="Tijeloteksta"/>
        <w:jc w:val="left"/>
        <w:rPr>
          <w:color w:val="1F497D" w:themeColor="text2"/>
          <w:sz w:val="22"/>
        </w:rPr>
      </w:pPr>
    </w:p>
    <w:p w:rsidR="00510F49" w:rsidRPr="00510F49" w:rsidRDefault="00510F49" w:rsidP="00F76CE9">
      <w:pPr>
        <w:pStyle w:val="Tijeloteksta"/>
        <w:jc w:val="left"/>
        <w:rPr>
          <w:color w:val="1F497D" w:themeColor="text2"/>
          <w:sz w:val="22"/>
        </w:rPr>
      </w:pPr>
    </w:p>
    <w:p w:rsidR="00F76CE9" w:rsidRPr="00510F49" w:rsidRDefault="00F76CE9" w:rsidP="00F76CE9">
      <w:pPr>
        <w:pStyle w:val="Tijeloteksta"/>
        <w:numPr>
          <w:ilvl w:val="0"/>
          <w:numId w:val="29"/>
        </w:numPr>
        <w:jc w:val="left"/>
        <w:rPr>
          <w:rFonts w:ascii="Arial" w:hAnsi="Arial" w:cs="Arial"/>
          <w:b/>
          <w:color w:val="1F497D" w:themeColor="text2"/>
          <w:sz w:val="22"/>
        </w:rPr>
      </w:pPr>
      <w:r w:rsidRPr="00510F49">
        <w:rPr>
          <w:rFonts w:ascii="Arial" w:hAnsi="Arial" w:cs="Arial"/>
          <w:b/>
          <w:color w:val="1F497D" w:themeColor="text2"/>
          <w:sz w:val="22"/>
        </w:rPr>
        <w:t xml:space="preserve">RADNO VRIJEME </w:t>
      </w:r>
    </w:p>
    <w:p w:rsidR="00F76CE9" w:rsidRPr="00510F49" w:rsidRDefault="00F76CE9" w:rsidP="00F76CE9">
      <w:pPr>
        <w:pStyle w:val="Tijeloteksta"/>
        <w:ind w:left="360"/>
        <w:jc w:val="left"/>
        <w:rPr>
          <w:b/>
          <w:color w:val="1F497D" w:themeColor="text2"/>
          <w:sz w:val="22"/>
        </w:rPr>
      </w:pPr>
    </w:p>
    <w:p w:rsidR="00F76CE9" w:rsidRPr="00510F49" w:rsidRDefault="00F76CE9" w:rsidP="00F76CE9">
      <w:pPr>
        <w:pStyle w:val="Tijeloteksta"/>
        <w:jc w:val="left"/>
        <w:rPr>
          <w:rFonts w:ascii="Arial" w:hAnsi="Arial" w:cs="Arial"/>
          <w:b/>
          <w:color w:val="1F497D" w:themeColor="text2"/>
          <w:sz w:val="22"/>
        </w:rPr>
      </w:pPr>
      <w:r w:rsidRPr="00510F49">
        <w:rPr>
          <w:rFonts w:ascii="Arial" w:hAnsi="Arial" w:cs="Arial"/>
          <w:b/>
          <w:color w:val="1F497D" w:themeColor="text2"/>
          <w:sz w:val="22"/>
        </w:rPr>
        <w:t>1. Puno radno vrijeme</w:t>
      </w:r>
    </w:p>
    <w:p w:rsidR="00F76CE9" w:rsidRPr="00510F49" w:rsidRDefault="00F76CE9" w:rsidP="00F76CE9">
      <w:pPr>
        <w:pStyle w:val="Tijeloteksta"/>
        <w:ind w:left="360"/>
        <w:jc w:val="left"/>
        <w:rPr>
          <w:rFonts w:ascii="Arial" w:hAnsi="Arial" w:cs="Arial"/>
          <w:b/>
          <w:color w:val="1F497D" w:themeColor="text2"/>
          <w:sz w:val="22"/>
        </w:rPr>
      </w:pPr>
    </w:p>
    <w:p w:rsidR="00F76CE9" w:rsidRPr="00510F49" w:rsidRDefault="000B7EF5" w:rsidP="00F76CE9">
      <w:pPr>
        <w:pStyle w:val="Tijeloteksta"/>
        <w:rPr>
          <w:rFonts w:ascii="Arial" w:hAnsi="Arial" w:cs="Arial"/>
          <w:color w:val="1F497D" w:themeColor="text2"/>
          <w:sz w:val="22"/>
        </w:rPr>
      </w:pPr>
      <w:r w:rsidRPr="00510F49">
        <w:rPr>
          <w:rFonts w:ascii="Arial" w:hAnsi="Arial" w:cs="Arial"/>
          <w:b/>
          <w:color w:val="1F497D" w:themeColor="text2"/>
          <w:sz w:val="22"/>
        </w:rPr>
        <w:t>Članak 4</w:t>
      </w:r>
      <w:r w:rsidR="00493FAA" w:rsidRPr="00510F49">
        <w:rPr>
          <w:rFonts w:ascii="Arial" w:hAnsi="Arial" w:cs="Arial"/>
          <w:b/>
          <w:color w:val="1F497D" w:themeColor="text2"/>
          <w:sz w:val="22"/>
        </w:rPr>
        <w:t>5</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Puno radno vrijeme radnika iznosi </w:t>
      </w:r>
      <w:r w:rsidRPr="00510F49">
        <w:rPr>
          <w:rFonts w:ascii="Arial" w:hAnsi="Arial" w:cs="Arial"/>
          <w:b/>
          <w:color w:val="1F497D" w:themeColor="text2"/>
          <w:sz w:val="22"/>
        </w:rPr>
        <w:t>40 sati tjedno</w:t>
      </w:r>
      <w:r w:rsidRPr="00510F49">
        <w:rPr>
          <w:rFonts w:ascii="Arial" w:hAnsi="Arial" w:cs="Arial"/>
          <w:color w:val="1F497D" w:themeColor="text2"/>
          <w:sz w:val="22"/>
        </w:rPr>
        <w:t>.</w:t>
      </w: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U Školi se za sve radnike vodi evidencija o radnicima i evidencija radnog vremena.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46</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Ukupne tjedne obveze učitelja, nastavnika i stručnih suradnika u Školi utvrđuju se u 40-satnom radnom tjednu, godišnjim planom i programom rada u skladu s nacionalnim kurikulumom, nastavnim planom i programom i školskim kurikulumom, o čemu se učitelju,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F76CE9" w:rsidRPr="00510F49" w:rsidRDefault="00F76CE9" w:rsidP="00F76CE9">
      <w:pPr>
        <w:pStyle w:val="Tijeloteksta"/>
        <w:jc w:val="left"/>
        <w:rPr>
          <w:rFonts w:ascii="Arial" w:hAnsi="Arial" w:cs="Arial"/>
          <w:b/>
          <w:color w:val="1F497D" w:themeColor="text2"/>
          <w:sz w:val="22"/>
          <w:szCs w:val="22"/>
        </w:rPr>
      </w:pPr>
    </w:p>
    <w:p w:rsidR="001B02FA" w:rsidRPr="00510F49" w:rsidRDefault="001B02FA" w:rsidP="00F76CE9">
      <w:pPr>
        <w:pStyle w:val="Tijeloteksta"/>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47</w:t>
      </w:r>
      <w:r w:rsidR="00F76CE9" w:rsidRPr="00510F49">
        <w:rPr>
          <w:rFonts w:ascii="Arial" w:hAnsi="Arial" w:cs="Arial"/>
          <w:b/>
          <w:color w:val="1F497D" w:themeColor="text2"/>
          <w:sz w:val="22"/>
        </w:rPr>
        <w:t>.</w:t>
      </w:r>
    </w:p>
    <w:p w:rsidR="001B02FA" w:rsidRPr="00510F49" w:rsidRDefault="001B02FA" w:rsidP="00F76CE9">
      <w:pPr>
        <w:pStyle w:val="Tijeloteksta"/>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Tjedno radno vrijeme radnika raspoređuje se u pet radnih dana.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Petodnevni tjedni raspored naveden u stavku 1. ovog članka raspoređen je u pravilu od ponedjeljka do petka.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Dnevno radno vrijeme radnika raspoređuje se jednokratno ili dvokratno.</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33021" w:rsidP="00F76CE9">
      <w:pPr>
        <w:pStyle w:val="Tijeloteksta"/>
        <w:rPr>
          <w:rFonts w:ascii="Arial" w:hAnsi="Arial" w:cs="Arial"/>
          <w:color w:val="1F497D" w:themeColor="text2"/>
          <w:sz w:val="22"/>
        </w:rPr>
      </w:pPr>
      <w:r w:rsidRPr="00510F49">
        <w:rPr>
          <w:rFonts w:ascii="Arial" w:hAnsi="Arial" w:cs="Arial"/>
          <w:b/>
          <w:color w:val="1F497D" w:themeColor="text2"/>
          <w:sz w:val="22"/>
        </w:rPr>
        <w:t>Članak 4</w:t>
      </w:r>
      <w:r w:rsidR="000B63F4" w:rsidRPr="00510F49">
        <w:rPr>
          <w:rFonts w:ascii="Arial" w:hAnsi="Arial" w:cs="Arial"/>
          <w:b/>
          <w:color w:val="1F497D" w:themeColor="text2"/>
          <w:sz w:val="22"/>
        </w:rPr>
        <w:t>8</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dužan započeti s radom u određeno vrijeme i ne smije ga završiti prije isteka tog vremena.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ne smije za trajanja radnog vremena napuštati radni prostor Škole osim uz dopuštenje ravnatelja.</w:t>
      </w:r>
    </w:p>
    <w:p w:rsidR="00F33021" w:rsidRPr="00510F49" w:rsidRDefault="00F33021"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2. Nepuno radno vrijeme</w:t>
      </w:r>
    </w:p>
    <w:p w:rsidR="00F76CE9" w:rsidRPr="00510F49" w:rsidRDefault="00F76CE9" w:rsidP="00F76CE9">
      <w:pPr>
        <w:pStyle w:val="Tijeloteksta"/>
        <w:ind w:left="360"/>
        <w:jc w:val="left"/>
        <w:rPr>
          <w:rFonts w:ascii="Arial" w:hAnsi="Arial" w:cs="Arial"/>
          <w:color w:val="1F497D" w:themeColor="text2"/>
          <w:sz w:val="22"/>
        </w:rPr>
      </w:pPr>
    </w:p>
    <w:p w:rsidR="00F76CE9" w:rsidRPr="00510F49" w:rsidRDefault="00F33021"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49</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će sklopiti s radnikom ugovor o radu s nepunim radnim vremenom kada narav i opseg posla, odnosno potrebe rada ne zahtijevaju rad u punome radnom vremenu.</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Prilikom sklapanja ugovora o radu za nepuno radno vrijeme, radnik je dužan obavijestiti poslodavca o sklopljenim ugovorima o radu za nepuno radno vrijeme s drugim poslodavcem</w:t>
      </w:r>
      <w:r w:rsidR="001B02FA" w:rsidRPr="00510F49">
        <w:rPr>
          <w:rFonts w:ascii="Arial" w:hAnsi="Arial" w:cs="Arial"/>
          <w:color w:val="1F497D" w:themeColor="text2"/>
          <w:sz w:val="22"/>
        </w:rPr>
        <w:t>/ima</w:t>
      </w:r>
      <w:r w:rsidRPr="00510F49">
        <w:rPr>
          <w:rFonts w:ascii="Arial" w:hAnsi="Arial" w:cs="Arial"/>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s kojim je Škola sklopila ugovor o radu s nepunim radnim vremenom, radi kod još jednog ili više poslodavaca, ravnatelj treba s drugim poslodavcima pokušati dogovoriti raspored radnih obveza i ostvarivanje radnikovih prava iz radnog odnosa.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33021"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50</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Raspored radnog vremena iz članka </w:t>
      </w:r>
      <w:r w:rsidR="00493FAA" w:rsidRPr="00510F49">
        <w:rPr>
          <w:rFonts w:ascii="Arial" w:hAnsi="Arial" w:cs="Arial"/>
          <w:color w:val="1F497D" w:themeColor="text2"/>
          <w:sz w:val="22"/>
        </w:rPr>
        <w:t>47</w:t>
      </w:r>
      <w:r w:rsidRPr="00510F49">
        <w:rPr>
          <w:rFonts w:ascii="Arial" w:hAnsi="Arial" w:cs="Arial"/>
          <w:color w:val="1F497D" w:themeColor="text2"/>
          <w:sz w:val="22"/>
        </w:rPr>
        <w:t xml:space="preserve">. i </w:t>
      </w:r>
      <w:r w:rsidR="00493FAA" w:rsidRPr="00510F49">
        <w:rPr>
          <w:rFonts w:ascii="Arial" w:hAnsi="Arial" w:cs="Arial"/>
          <w:color w:val="1F497D" w:themeColor="text2"/>
          <w:sz w:val="22"/>
        </w:rPr>
        <w:t>49</w:t>
      </w:r>
      <w:r w:rsidRPr="00510F49">
        <w:rPr>
          <w:rFonts w:ascii="Arial" w:hAnsi="Arial" w:cs="Arial"/>
          <w:color w:val="1F497D" w:themeColor="text2"/>
          <w:sz w:val="22"/>
        </w:rPr>
        <w:t>. ovoga pravilnika utvrđuje pisanim rješenjem, odnosno odlukom ravnatelj, ako raspored radnog vremena nije određen propisom ili uglavljen kolektivnim ugovorom odnosno sporazumom sklopljenim između Škole i radničkog vijeća.</w:t>
      </w:r>
    </w:p>
    <w:p w:rsidR="00F76CE9" w:rsidRPr="00510F49" w:rsidRDefault="00F76CE9" w:rsidP="00F76CE9">
      <w:pPr>
        <w:rPr>
          <w:rFonts w:ascii="Arial" w:hAnsi="Arial" w:cs="Arial"/>
          <w:b/>
          <w:bCs/>
          <w:color w:val="1F497D" w:themeColor="text2"/>
          <w:sz w:val="22"/>
        </w:rPr>
      </w:pPr>
    </w:p>
    <w:p w:rsidR="00F76CE9" w:rsidRPr="00510F49" w:rsidRDefault="00F33021" w:rsidP="00F76CE9">
      <w:pPr>
        <w:jc w:val="center"/>
        <w:rPr>
          <w:rFonts w:ascii="Arial" w:hAnsi="Arial" w:cs="Arial"/>
          <w:b/>
          <w:bCs/>
          <w:color w:val="1F497D" w:themeColor="text2"/>
          <w:sz w:val="22"/>
        </w:rPr>
      </w:pPr>
      <w:r w:rsidRPr="00510F49">
        <w:rPr>
          <w:rFonts w:ascii="Arial" w:hAnsi="Arial" w:cs="Arial"/>
          <w:b/>
          <w:bCs/>
          <w:color w:val="1F497D" w:themeColor="text2"/>
          <w:sz w:val="22"/>
        </w:rPr>
        <w:t>Članak 51</w:t>
      </w:r>
      <w:r w:rsidR="00F76CE9" w:rsidRPr="00510F49">
        <w:rPr>
          <w:rFonts w:ascii="Arial" w:hAnsi="Arial" w:cs="Arial"/>
          <w:b/>
          <w:bCs/>
          <w:color w:val="1F497D" w:themeColor="text2"/>
          <w:sz w:val="22"/>
        </w:rPr>
        <w:t>.</w:t>
      </w:r>
    </w:p>
    <w:p w:rsidR="00F76CE9" w:rsidRPr="00510F49" w:rsidRDefault="00F76CE9" w:rsidP="00F76CE9">
      <w:pPr>
        <w:jc w:val="both"/>
        <w:rPr>
          <w:rFonts w:ascii="Arial" w:hAnsi="Arial" w:cs="Arial"/>
          <w:b/>
          <w:bCs/>
          <w:color w:val="1F497D" w:themeColor="text2"/>
          <w:sz w:val="22"/>
        </w:rPr>
      </w:pP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 xml:space="preserve">Radne obveze radnika koji radi u nepunom radnom vremenu ravnatelj može rasporediti u sve radne dane tijekom tjedna ili samo u pojedine radne dane u tjednu.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33021" w:rsidP="00F76CE9">
      <w:pPr>
        <w:pStyle w:val="Tijeloteksta"/>
        <w:rPr>
          <w:rFonts w:ascii="Arial" w:hAnsi="Arial" w:cs="Arial"/>
          <w:color w:val="1F497D" w:themeColor="text2"/>
          <w:sz w:val="22"/>
        </w:rPr>
      </w:pPr>
      <w:r w:rsidRPr="00510F49">
        <w:rPr>
          <w:rFonts w:ascii="Arial" w:hAnsi="Arial" w:cs="Arial"/>
          <w:b/>
          <w:color w:val="1F497D" w:themeColor="text2"/>
          <w:sz w:val="22"/>
        </w:rPr>
        <w:t>Članak 52</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F33021" w:rsidRPr="00510F49" w:rsidRDefault="00F33021" w:rsidP="00F76CE9">
      <w:pPr>
        <w:pStyle w:val="Tijeloteksta"/>
        <w:jc w:val="left"/>
        <w:rPr>
          <w:rFonts w:ascii="Arial" w:hAnsi="Arial" w:cs="Arial"/>
          <w:b/>
          <w:color w:val="1F497D" w:themeColor="text2"/>
          <w:sz w:val="22"/>
        </w:rPr>
      </w:pPr>
    </w:p>
    <w:p w:rsidR="00F76CE9" w:rsidRPr="00510F49" w:rsidRDefault="00F33021" w:rsidP="00F76CE9">
      <w:pPr>
        <w:pStyle w:val="Tijeloteksta"/>
        <w:rPr>
          <w:rFonts w:ascii="Arial" w:hAnsi="Arial" w:cs="Arial"/>
          <w:color w:val="1F497D" w:themeColor="text2"/>
          <w:sz w:val="22"/>
        </w:rPr>
      </w:pPr>
      <w:r w:rsidRPr="00510F49">
        <w:rPr>
          <w:rFonts w:ascii="Arial" w:hAnsi="Arial" w:cs="Arial"/>
          <w:b/>
          <w:color w:val="1F497D" w:themeColor="text2"/>
          <w:sz w:val="22"/>
        </w:rPr>
        <w:t>Članak 53</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 slučaju potrebe povećanja opsega radnog vremena radnicima koji su sa Školom sklopili ugovor o radu na neodređeno vrijeme s nepunim radnim vremenom, ravnatelj treba ponuditi sklapanje aneksa ugovora o radu.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Sklapanju aneksa ugovora o radu s učiteljima ne prethodi natječaj iz članka 14. ovoga pravilnika.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Ravnatelj i radnik u okviru uvjeta rada, kada za to imaju interes, mogu sklopiti aneks ugovora kojim mijenjaju pojedine uglavke ugovora o radu.</w:t>
      </w:r>
    </w:p>
    <w:p w:rsidR="001B02FA" w:rsidRPr="00510F49" w:rsidRDefault="001B02FA" w:rsidP="00F76CE9">
      <w:pPr>
        <w:pStyle w:val="Tijeloteksta"/>
        <w:jc w:val="both"/>
        <w:rPr>
          <w:rFonts w:ascii="Arial" w:hAnsi="Arial" w:cs="Arial"/>
          <w:color w:val="1F497D" w:themeColor="text2"/>
          <w:sz w:val="22"/>
        </w:rPr>
      </w:pPr>
    </w:p>
    <w:p w:rsidR="001B02FA" w:rsidRPr="00510F49" w:rsidRDefault="001B02FA" w:rsidP="001B02FA">
      <w:pPr>
        <w:pStyle w:val="Tijeloteksta"/>
        <w:rPr>
          <w:rFonts w:ascii="Arial" w:hAnsi="Arial" w:cs="Arial"/>
          <w:color w:val="1F497D" w:themeColor="text2"/>
          <w:sz w:val="22"/>
        </w:rPr>
      </w:pPr>
      <w:r w:rsidRPr="00510F49">
        <w:rPr>
          <w:rFonts w:ascii="Arial" w:hAnsi="Arial" w:cs="Arial"/>
          <w:b/>
          <w:color w:val="1F497D" w:themeColor="text2"/>
          <w:sz w:val="22"/>
        </w:rPr>
        <w:t>Članak 54</w:t>
      </w:r>
      <w:r w:rsidRPr="00510F49">
        <w:rPr>
          <w:rFonts w:ascii="Arial" w:hAnsi="Arial" w:cs="Arial"/>
          <w:color w:val="1F497D" w:themeColor="text2"/>
          <w:sz w:val="22"/>
        </w:rPr>
        <w:t>.</w:t>
      </w:r>
    </w:p>
    <w:p w:rsidR="00F76CE9" w:rsidRPr="00510F49" w:rsidRDefault="00F76CE9" w:rsidP="000B63F4">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3. Prekovremeni rad</w:t>
      </w:r>
    </w:p>
    <w:p w:rsidR="00F76CE9" w:rsidRPr="00510F49" w:rsidRDefault="00F76CE9" w:rsidP="00F76CE9">
      <w:pPr>
        <w:pStyle w:val="Tijeloteksta"/>
        <w:ind w:left="360"/>
        <w:jc w:val="left"/>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55</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Ravnatelj može uvesti prekovremeni rad u slučaju više sile, izvanrednog povećanja opsega rada, nemogućnosti pravodobnog zapošljavanja potrebnog radnika te u drugim slučajevima prijeke potrebe.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56</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E917C4">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U slučaju uvođenja prekovremenog rada radnik je </w:t>
      </w:r>
      <w:r w:rsidR="00E917C4" w:rsidRPr="00510F49">
        <w:rPr>
          <w:rFonts w:ascii="Arial" w:hAnsi="Arial" w:cs="Arial"/>
          <w:b/>
          <w:color w:val="1F497D" w:themeColor="text2"/>
          <w:sz w:val="22"/>
        </w:rPr>
        <w:t>dužan na pisani zahtjev ravnatelja raditi duž</w:t>
      </w:r>
      <w:r w:rsidRPr="00510F49">
        <w:rPr>
          <w:rFonts w:ascii="Arial" w:hAnsi="Arial" w:cs="Arial"/>
          <w:b/>
          <w:color w:val="1F497D" w:themeColor="text2"/>
          <w:sz w:val="22"/>
        </w:rPr>
        <w:t xml:space="preserve">e od punoga </w:t>
      </w:r>
      <w:r w:rsidR="00E917C4" w:rsidRPr="00510F49">
        <w:rPr>
          <w:rFonts w:ascii="Arial" w:hAnsi="Arial" w:cs="Arial"/>
          <w:b/>
          <w:color w:val="1F497D" w:themeColor="text2"/>
          <w:sz w:val="22"/>
        </w:rPr>
        <w:t xml:space="preserve">odnosno od nepunog </w:t>
      </w:r>
      <w:r w:rsidRPr="00510F49">
        <w:rPr>
          <w:rFonts w:ascii="Arial" w:hAnsi="Arial" w:cs="Arial"/>
          <w:b/>
          <w:color w:val="1F497D" w:themeColor="text2"/>
          <w:sz w:val="22"/>
        </w:rPr>
        <w:t xml:space="preserve">radnog </w:t>
      </w:r>
      <w:r w:rsidR="00E917C4" w:rsidRPr="00510F49">
        <w:rPr>
          <w:rFonts w:ascii="Arial" w:hAnsi="Arial" w:cs="Arial"/>
          <w:b/>
          <w:color w:val="1F497D" w:themeColor="text2"/>
          <w:sz w:val="22"/>
        </w:rPr>
        <w:t>vremena.</w:t>
      </w:r>
    </w:p>
    <w:p w:rsidR="002B402F" w:rsidRPr="00510F49" w:rsidRDefault="002B402F" w:rsidP="00E917C4">
      <w:pPr>
        <w:pStyle w:val="Tijeloteksta"/>
        <w:jc w:val="both"/>
        <w:rPr>
          <w:rFonts w:ascii="Arial" w:hAnsi="Arial" w:cs="Arial"/>
          <w:b/>
          <w:color w:val="1F497D" w:themeColor="text2"/>
          <w:sz w:val="22"/>
        </w:rPr>
      </w:pPr>
      <w:r w:rsidRPr="00510F49">
        <w:rPr>
          <w:rFonts w:ascii="Arial" w:hAnsi="Arial" w:cs="Arial"/>
          <w:b/>
          <w:color w:val="1F497D" w:themeColor="text2"/>
          <w:sz w:val="22"/>
        </w:rPr>
        <w:t>Ako radnik radi prekovremeno ukupno trajanje rada radnika ne smije biti duže od 52 sata tjedno.</w:t>
      </w:r>
    </w:p>
    <w:p w:rsidR="002B402F" w:rsidRPr="00510F49" w:rsidRDefault="002B402F" w:rsidP="00E917C4">
      <w:pPr>
        <w:pStyle w:val="Tijeloteksta"/>
        <w:jc w:val="both"/>
        <w:rPr>
          <w:rFonts w:ascii="Arial" w:hAnsi="Arial" w:cs="Arial"/>
          <w:b/>
          <w:color w:val="1F497D" w:themeColor="text2"/>
          <w:sz w:val="22"/>
        </w:rPr>
      </w:pPr>
      <w:r w:rsidRPr="00510F49">
        <w:rPr>
          <w:rFonts w:ascii="Arial" w:hAnsi="Arial" w:cs="Arial"/>
          <w:b/>
          <w:color w:val="1F497D" w:themeColor="text2"/>
          <w:sz w:val="22"/>
        </w:rPr>
        <w:t>Prekovremeni rad pojedinog radnika ne smije trajati duže od 180 sati godišnje.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57</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2B402F" w:rsidRPr="00510F49" w:rsidRDefault="00E917C4"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U</w:t>
      </w:r>
      <w:r w:rsidR="00F76CE9" w:rsidRPr="00510F49">
        <w:rPr>
          <w:rFonts w:ascii="Arial" w:hAnsi="Arial" w:cs="Arial"/>
          <w:b/>
          <w:color w:val="1F497D" w:themeColor="text2"/>
          <w:sz w:val="22"/>
        </w:rPr>
        <w:t xml:space="preserve"> slučaju nastupa elementarne nepogode, dovršenja posla čije se trajanje nije moglo predvidjeti, a čiji bi prekid nanio Školi znatnu materijalnu štetu, zamjene izočnog radnika i u drugim izvanrednim okolnostima,</w:t>
      </w:r>
      <w:r w:rsidR="002B402F" w:rsidRPr="00510F49">
        <w:rPr>
          <w:rFonts w:ascii="Arial" w:hAnsi="Arial" w:cs="Arial"/>
          <w:b/>
          <w:color w:val="1F497D" w:themeColor="text2"/>
          <w:sz w:val="22"/>
        </w:rPr>
        <w:t xml:space="preserve"> </w:t>
      </w:r>
      <w:r w:rsidRPr="00510F49">
        <w:rPr>
          <w:rFonts w:ascii="Arial" w:hAnsi="Arial" w:cs="Arial"/>
          <w:b/>
          <w:color w:val="1F497D" w:themeColor="text2"/>
          <w:sz w:val="22"/>
        </w:rPr>
        <w:t>koja je ravnatelja</w:t>
      </w:r>
      <w:r w:rsidR="002B402F" w:rsidRPr="00510F49">
        <w:rPr>
          <w:rFonts w:ascii="Arial" w:hAnsi="Arial" w:cs="Arial"/>
          <w:b/>
          <w:color w:val="1F497D" w:themeColor="text2"/>
          <w:sz w:val="22"/>
        </w:rPr>
        <w:t xml:space="preserve"> onemogućila da radniku prije početka prekovremenog rada uruči pisani zahtjev, usmenizahtjev ravnatelj je dužan pisano potvrditi u roku od 7 dana od dana kada je prekovremeni rad naložen.</w:t>
      </w:r>
    </w:p>
    <w:p w:rsidR="001B02FA" w:rsidRPr="00510F49" w:rsidRDefault="001B02FA" w:rsidP="00F76CE9">
      <w:pPr>
        <w:pStyle w:val="Tijeloteksta"/>
        <w:jc w:val="both"/>
        <w:rPr>
          <w:rFonts w:ascii="Arial" w:hAnsi="Arial" w:cs="Arial"/>
          <w:color w:val="1F497D" w:themeColor="text2"/>
          <w:sz w:val="22"/>
        </w:rPr>
      </w:pPr>
    </w:p>
    <w:p w:rsidR="00F76CE9" w:rsidRPr="00510F49" w:rsidRDefault="00F76CE9" w:rsidP="008B6C5E">
      <w:pPr>
        <w:pStyle w:val="Tijeloteksta"/>
        <w:jc w:val="both"/>
        <w:rPr>
          <w:rFonts w:ascii="Arial" w:hAnsi="Arial" w:cs="Arial"/>
          <w:b/>
          <w:bCs/>
          <w:color w:val="1F497D" w:themeColor="text2"/>
          <w:sz w:val="22"/>
        </w:rPr>
      </w:pPr>
      <w:r w:rsidRPr="00510F49">
        <w:rPr>
          <w:rFonts w:ascii="Arial" w:hAnsi="Arial" w:cs="Arial"/>
          <w:b/>
          <w:bCs/>
          <w:color w:val="1F497D" w:themeColor="text2"/>
          <w:sz w:val="22"/>
        </w:rPr>
        <w:t>4. Preraspodjela radnog vremena</w:t>
      </w:r>
    </w:p>
    <w:p w:rsidR="008B6C5E" w:rsidRPr="00510F49" w:rsidRDefault="008B6C5E" w:rsidP="008B6C5E">
      <w:pPr>
        <w:pStyle w:val="Tijeloteksta"/>
        <w:jc w:val="both"/>
        <w:rPr>
          <w:rFonts w:ascii="Arial" w:hAnsi="Arial" w:cs="Arial"/>
          <w:b/>
          <w:bCs/>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5</w:t>
      </w:r>
      <w:r w:rsidR="000B63F4" w:rsidRPr="00510F49">
        <w:rPr>
          <w:rFonts w:ascii="Arial" w:hAnsi="Arial" w:cs="Arial"/>
          <w:b/>
          <w:color w:val="1F497D" w:themeColor="text2"/>
          <w:sz w:val="22"/>
        </w:rPr>
        <w:t>8</w:t>
      </w:r>
      <w:r w:rsidRPr="00510F49">
        <w:rPr>
          <w:rFonts w:ascii="Arial" w:hAnsi="Arial" w:cs="Arial"/>
          <w:color w:val="1F497D" w:themeColor="text2"/>
          <w:sz w:val="22"/>
        </w:rPr>
        <w:t xml:space="preserve">.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Radno vrijeme preraspodijeljeno u skladu sa stavkom 1. ovoga članka ne može tijekom trajanja raspodjele biti prosječno duže od ugovorenog radnog vremena.</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Preraspore</w:t>
      </w:r>
      <w:r w:rsidR="008B6C5E" w:rsidRPr="00510F49">
        <w:rPr>
          <w:rFonts w:ascii="Arial" w:hAnsi="Arial" w:cs="Arial"/>
          <w:b/>
          <w:color w:val="1F497D" w:themeColor="text2"/>
          <w:sz w:val="22"/>
        </w:rPr>
        <w:t>đeno puno radno vrijeme radnika</w:t>
      </w:r>
      <w:r w:rsidRPr="00510F49">
        <w:rPr>
          <w:rFonts w:ascii="Arial" w:hAnsi="Arial" w:cs="Arial"/>
          <w:b/>
          <w:color w:val="1F497D" w:themeColor="text2"/>
          <w:sz w:val="22"/>
        </w:rPr>
        <w:t xml:space="preserve"> </w:t>
      </w:r>
      <w:r w:rsidR="008B6C5E" w:rsidRPr="00510F49">
        <w:rPr>
          <w:rFonts w:ascii="Arial" w:hAnsi="Arial" w:cs="Arial"/>
          <w:b/>
          <w:color w:val="1F497D" w:themeColor="text2"/>
          <w:sz w:val="22"/>
        </w:rPr>
        <w:t xml:space="preserve">uključujući i prekovremeni rad </w:t>
      </w:r>
      <w:r w:rsidRPr="00510F49">
        <w:rPr>
          <w:rFonts w:ascii="Arial" w:hAnsi="Arial" w:cs="Arial"/>
          <w:b/>
          <w:color w:val="1F497D" w:themeColor="text2"/>
          <w:sz w:val="22"/>
        </w:rPr>
        <w:t>ne s</w:t>
      </w:r>
      <w:r w:rsidR="008B6C5E" w:rsidRPr="00510F49">
        <w:rPr>
          <w:rFonts w:ascii="Arial" w:hAnsi="Arial" w:cs="Arial"/>
          <w:b/>
          <w:color w:val="1F497D" w:themeColor="text2"/>
          <w:sz w:val="22"/>
        </w:rPr>
        <w:t>mije biti veće od 48 sati tjedno</w:t>
      </w:r>
      <w:r w:rsidRPr="00510F49">
        <w:rPr>
          <w:rFonts w:ascii="Arial" w:hAnsi="Arial" w:cs="Arial"/>
          <w:b/>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Radniku koji radi nepuno radno vrijeme u Školi i kod drugog poslodavca, može se radno vrijeme preraspodijeliti samo uz njegov pristanak.</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Radno vrijeme trudnice, majke s djetetom do tri godine starosti i samohranog roditelja s djetetom do šest godina starosti te radnik koji radi u nepunom radnom vremenu može se prerasporediti samo uz pisani pristanak tih radnika.</w:t>
      </w:r>
    </w:p>
    <w:p w:rsidR="000B63F4" w:rsidRPr="00510F49" w:rsidRDefault="000B63F4" w:rsidP="000B63F4">
      <w:pPr>
        <w:pStyle w:val="Tijeloteksta"/>
        <w:rPr>
          <w:color w:val="1F497D" w:themeColor="text2"/>
        </w:rPr>
      </w:pPr>
    </w:p>
    <w:p w:rsidR="000B63F4" w:rsidRPr="00510F49" w:rsidRDefault="000B63F4"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59</w:t>
      </w:r>
      <w:r w:rsidR="00F76CE9" w:rsidRPr="00510F49">
        <w:rPr>
          <w:rFonts w:ascii="Arial" w:hAnsi="Arial" w:cs="Arial"/>
          <w:b/>
          <w:color w:val="1F497D" w:themeColor="text2"/>
          <w:sz w:val="22"/>
        </w:rPr>
        <w:t>.</w:t>
      </w:r>
    </w:p>
    <w:p w:rsidR="00F76CE9" w:rsidRPr="00510F49" w:rsidRDefault="00F76CE9" w:rsidP="00F76CE9">
      <w:pPr>
        <w:pStyle w:val="Tijeloteksta"/>
        <w:rPr>
          <w:rFonts w:ascii="Arial" w:hAnsi="Arial" w:cs="Arial"/>
          <w:b/>
          <w:color w:val="1F497D" w:themeColor="text2"/>
          <w:sz w:val="22"/>
        </w:rPr>
      </w:pPr>
    </w:p>
    <w:p w:rsidR="008B6C5E"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Ravnatelj donosi Plan preraspodjele radnog vremena s naznakom poslova i broja radnika uključenih u preraspodijeljeno radno vrijeme</w:t>
      </w:r>
      <w:r w:rsidR="008B6C5E" w:rsidRPr="00510F49">
        <w:rPr>
          <w:rFonts w:ascii="Arial" w:hAnsi="Arial" w:cs="Arial"/>
          <w:color w:val="1F497D" w:themeColor="text2"/>
          <w:sz w:val="22"/>
          <w:szCs w:val="22"/>
        </w:rPr>
        <w:t>.</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6</w:t>
      </w:r>
      <w:r w:rsidR="008B6C5E" w:rsidRPr="00510F49">
        <w:rPr>
          <w:rFonts w:ascii="Arial" w:hAnsi="Arial" w:cs="Arial"/>
          <w:b/>
          <w:color w:val="1F497D" w:themeColor="text2"/>
          <w:sz w:val="22"/>
        </w:rPr>
        <w:t>0</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preraspodjeli radnog vremena iz član</w:t>
      </w:r>
      <w:r w:rsidR="008B6C5E" w:rsidRPr="00510F49">
        <w:rPr>
          <w:rFonts w:ascii="Arial" w:hAnsi="Arial" w:cs="Arial"/>
          <w:color w:val="1F497D" w:themeColor="text2"/>
          <w:sz w:val="22"/>
        </w:rPr>
        <w:t>ka 59</w:t>
      </w:r>
      <w:r w:rsidRPr="00510F49">
        <w:rPr>
          <w:rFonts w:ascii="Arial" w:hAnsi="Arial" w:cs="Arial"/>
          <w:color w:val="1F497D" w:themeColor="text2"/>
          <w:sz w:val="22"/>
        </w:rPr>
        <w:t>. ovoga pravilnika odlučuje ravnatelj, u skladu s obvezama koje Škola mora ispuniti prema Godišnjem planu i programu rada.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numPr>
          <w:ilvl w:val="0"/>
          <w:numId w:val="29"/>
        </w:numPr>
        <w:jc w:val="left"/>
        <w:rPr>
          <w:rFonts w:ascii="Arial" w:hAnsi="Arial" w:cs="Arial"/>
          <w:b/>
          <w:color w:val="1F497D" w:themeColor="text2"/>
          <w:sz w:val="22"/>
        </w:rPr>
      </w:pPr>
      <w:r w:rsidRPr="00510F49">
        <w:rPr>
          <w:rFonts w:ascii="Arial" w:hAnsi="Arial" w:cs="Arial"/>
          <w:b/>
          <w:color w:val="1F497D" w:themeColor="text2"/>
          <w:sz w:val="22"/>
        </w:rPr>
        <w:t>ODMORI I DOPUSTI</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left"/>
        <w:rPr>
          <w:rFonts w:ascii="Arial" w:hAnsi="Arial" w:cs="Arial"/>
          <w:b/>
          <w:color w:val="1F497D" w:themeColor="text2"/>
          <w:sz w:val="22"/>
        </w:rPr>
      </w:pPr>
      <w:r w:rsidRPr="00510F49">
        <w:rPr>
          <w:rFonts w:ascii="Arial" w:hAnsi="Arial" w:cs="Arial"/>
          <w:b/>
          <w:color w:val="1F497D" w:themeColor="text2"/>
          <w:sz w:val="22"/>
        </w:rPr>
        <w:t>1. Stanka</w:t>
      </w:r>
    </w:p>
    <w:p w:rsidR="00F76CE9" w:rsidRPr="00510F49" w:rsidRDefault="00F76CE9" w:rsidP="00F76CE9">
      <w:pPr>
        <w:pStyle w:val="Tijeloteksta"/>
        <w:ind w:left="360"/>
        <w:jc w:val="left"/>
        <w:rPr>
          <w:rFonts w:ascii="Arial" w:hAnsi="Arial" w:cs="Arial"/>
          <w:b/>
          <w:color w:val="1F497D" w:themeColor="text2"/>
          <w:sz w:val="22"/>
        </w:rPr>
      </w:pPr>
    </w:p>
    <w:p w:rsidR="00F76CE9" w:rsidRPr="00510F49" w:rsidRDefault="008B6C5E" w:rsidP="00F76CE9">
      <w:pPr>
        <w:pStyle w:val="Tijeloteksta"/>
        <w:rPr>
          <w:rFonts w:ascii="Arial" w:hAnsi="Arial" w:cs="Arial"/>
          <w:color w:val="1F497D" w:themeColor="text2"/>
          <w:sz w:val="22"/>
        </w:rPr>
      </w:pPr>
      <w:r w:rsidRPr="00510F49">
        <w:rPr>
          <w:rFonts w:ascii="Arial" w:hAnsi="Arial" w:cs="Arial"/>
          <w:b/>
          <w:color w:val="1F497D" w:themeColor="text2"/>
          <w:sz w:val="22"/>
        </w:rPr>
        <w:t>Članak 61</w:t>
      </w:r>
      <w:r w:rsidR="00F76CE9" w:rsidRPr="00510F49">
        <w:rPr>
          <w:rFonts w:ascii="Arial" w:hAnsi="Arial" w:cs="Arial"/>
          <w:b/>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koji radi najmanje šest sati dnevno ima svakoga radnog dana pravo na stanku u trajanju 30 minuta.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Vrijeme korištenja stanke određuje ravnatelj, aktom iz članka </w:t>
      </w:r>
      <w:r w:rsidR="00F2580F" w:rsidRPr="00510F49">
        <w:rPr>
          <w:rFonts w:ascii="Arial" w:hAnsi="Arial" w:cs="Arial"/>
          <w:color w:val="1F497D" w:themeColor="text2"/>
          <w:sz w:val="22"/>
        </w:rPr>
        <w:t>50</w:t>
      </w:r>
      <w:r w:rsidRPr="00510F49">
        <w:rPr>
          <w:rFonts w:ascii="Arial" w:hAnsi="Arial" w:cs="Arial"/>
          <w:color w:val="1F497D" w:themeColor="text2"/>
          <w:sz w:val="22"/>
        </w:rPr>
        <w:t>. ovoga pravilnika.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Kada radni proces ne dopušta prekid rada zbog korištenja stanke, radniku će se skratiti dnevno radno vrijeme za 30 minuta.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2. Dnevni odmor</w:t>
      </w:r>
    </w:p>
    <w:p w:rsidR="00F76CE9" w:rsidRPr="00510F49" w:rsidRDefault="00F76CE9" w:rsidP="00F76CE9">
      <w:pPr>
        <w:pStyle w:val="Tijeloteksta"/>
        <w:ind w:left="360"/>
        <w:jc w:val="left"/>
        <w:rPr>
          <w:rFonts w:ascii="Arial" w:hAnsi="Arial" w:cs="Arial"/>
          <w:b/>
          <w:bCs/>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62</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dnevni odmor od najmanje 12 sati neprekidno između dva uzastopna radna dana.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3. Tjedni odmor</w:t>
      </w:r>
    </w:p>
    <w:p w:rsidR="00F76CE9" w:rsidRPr="00510F49" w:rsidRDefault="00F76CE9" w:rsidP="00F76CE9">
      <w:pPr>
        <w:pStyle w:val="Tijeloteksta"/>
        <w:rPr>
          <w:color w:val="1F497D" w:themeColor="text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63</w:t>
      </w:r>
      <w:r w:rsidR="00F76CE9" w:rsidRPr="00510F49">
        <w:rPr>
          <w:rFonts w:ascii="Arial" w:hAnsi="Arial" w:cs="Arial"/>
          <w:b/>
          <w:color w:val="1F497D" w:themeColor="text2"/>
          <w:sz w:val="22"/>
        </w:rPr>
        <w:t>.</w:t>
      </w:r>
    </w:p>
    <w:p w:rsidR="00F76CE9" w:rsidRPr="00510F49" w:rsidRDefault="00F76CE9" w:rsidP="00F76CE9">
      <w:pPr>
        <w:pStyle w:val="Tijeloteksta"/>
        <w:jc w:val="both"/>
        <w:rPr>
          <w:rFonts w:ascii="Arial" w:hAnsi="Arial" w:cs="Arial"/>
          <w:b/>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Dani tjednog odmora radnika su subota i  nedjelja.</w:t>
      </w: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Ako je prijeko potrebno da radnik radi na dan (dane) tjednog odmora, osigurat će mu se korištenje neiskorištenog tjednog odmora tijekom slijedećeg tjedna.</w:t>
      </w: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Dan tjednog odmora iz stavka</w:t>
      </w:r>
      <w:r w:rsidR="00F2580F" w:rsidRPr="00510F49">
        <w:rPr>
          <w:rFonts w:ascii="Arial" w:hAnsi="Arial" w:cs="Arial"/>
          <w:color w:val="1F497D" w:themeColor="text2"/>
          <w:sz w:val="22"/>
        </w:rPr>
        <w:t xml:space="preserve"> </w:t>
      </w:r>
      <w:r w:rsidRPr="00510F49">
        <w:rPr>
          <w:rFonts w:ascii="Arial" w:hAnsi="Arial" w:cs="Arial"/>
          <w:color w:val="1F497D" w:themeColor="text2"/>
          <w:sz w:val="22"/>
        </w:rPr>
        <w:t xml:space="preserve"> 2. ovoga članka određuje ravnatelj.</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 xml:space="preserve">4. Godišnji odmor </w:t>
      </w:r>
    </w:p>
    <w:p w:rsidR="00F76CE9" w:rsidRPr="00510F49" w:rsidRDefault="00F76CE9" w:rsidP="00F76CE9">
      <w:pPr>
        <w:pStyle w:val="Tijeloteksta"/>
        <w:ind w:left="360"/>
        <w:jc w:val="left"/>
        <w:rPr>
          <w:rFonts w:ascii="Arial" w:hAnsi="Arial" w:cs="Arial"/>
          <w:b/>
          <w:bCs/>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64</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Radnik ima pravo na plaćeni godišnji odmor u trajanju od najmanje </w:t>
      </w:r>
      <w:r w:rsidRPr="00510F49">
        <w:rPr>
          <w:rFonts w:ascii="Arial" w:hAnsi="Arial" w:cs="Arial"/>
          <w:color w:val="1F497D" w:themeColor="text2"/>
          <w:sz w:val="22"/>
          <w:szCs w:val="22"/>
        </w:rPr>
        <w:t>četiri tjedna</w:t>
      </w:r>
      <w:r w:rsidRPr="00510F49">
        <w:rPr>
          <w:rFonts w:ascii="Arial" w:hAnsi="Arial" w:cs="Arial"/>
          <w:color w:val="1F497D" w:themeColor="text2"/>
          <w:sz w:val="22"/>
        </w:rPr>
        <w:t xml:space="preserve"> (20 radnih dana ako se subota ne uračunava u dane godišnjeg odmora alt: 24 radna dana ako se subota računa u dane godišnjeg odmora) za svaku kalendarsku godinu.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Ukupno trajanje godišnjeg odmora ne može iznositi više od 30 radnih dana.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trajanje godišnjeg odmora ne uračunavaju se dani tjednog odmora te blagdani i neradni dani određeni zakonom.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Razdoblje privremene nesposobnosti za rad koje je utvrdio ovlašteni liječnik ne uračunava se u trajanje godišnjeg odmora.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vrijeme trajanja godišnjeg odmora, radniku se isplaćuje naknada plaće u visini kao da je radio u redovnom radnom vremenu ili sukladno odredbama Zakona o radu.</w:t>
      </w:r>
    </w:p>
    <w:p w:rsidR="00F76CE9" w:rsidRPr="00510F49" w:rsidRDefault="00F76CE9" w:rsidP="00F76CE9">
      <w:pPr>
        <w:pStyle w:val="Tijeloteksta"/>
        <w:jc w:val="left"/>
        <w:rPr>
          <w:rFonts w:ascii="Arial" w:hAnsi="Arial" w:cs="Arial"/>
          <w:color w:val="1F497D" w:themeColor="text2"/>
          <w:sz w:val="22"/>
        </w:rPr>
      </w:pPr>
    </w:p>
    <w:p w:rsidR="008B6C5E" w:rsidRPr="00510F49" w:rsidRDefault="008B6C5E" w:rsidP="00F76CE9">
      <w:pPr>
        <w:pStyle w:val="Tijeloteksta"/>
        <w:rPr>
          <w:rFonts w:ascii="Arial" w:hAnsi="Arial" w:cs="Arial"/>
          <w:b/>
          <w:color w:val="1F497D" w:themeColor="text2"/>
          <w:sz w:val="22"/>
        </w:rPr>
      </w:pPr>
    </w:p>
    <w:p w:rsidR="008B6C5E" w:rsidRPr="00510F49" w:rsidRDefault="008B6C5E" w:rsidP="00F76CE9">
      <w:pPr>
        <w:pStyle w:val="Tijeloteksta"/>
        <w:rPr>
          <w:rFonts w:ascii="Arial" w:hAnsi="Arial" w:cs="Arial"/>
          <w:b/>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65</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Trajanje godišnjeg odmora utvrđuje se tako da</w:t>
      </w:r>
      <w:r w:rsidR="00DF014F" w:rsidRPr="00510F49">
        <w:rPr>
          <w:rFonts w:ascii="Arial" w:hAnsi="Arial" w:cs="Arial"/>
          <w:color w:val="1F497D" w:themeColor="text2"/>
          <w:sz w:val="22"/>
        </w:rPr>
        <w:t xml:space="preserve"> se na  broj </w:t>
      </w:r>
      <w:r w:rsidRPr="00510F49">
        <w:rPr>
          <w:rFonts w:ascii="Arial" w:hAnsi="Arial" w:cs="Arial"/>
          <w:color w:val="1F497D" w:themeColor="text2"/>
          <w:sz w:val="22"/>
        </w:rPr>
        <w:t xml:space="preserve"> dana godišnjeg odmora</w:t>
      </w:r>
      <w:r w:rsidR="008B6C5E" w:rsidRPr="00510F49">
        <w:rPr>
          <w:rFonts w:ascii="Arial" w:hAnsi="Arial" w:cs="Arial"/>
          <w:color w:val="1F497D" w:themeColor="text2"/>
          <w:sz w:val="22"/>
        </w:rPr>
        <w:t xml:space="preserve"> navedenih u stavku 1. članka 64</w:t>
      </w:r>
      <w:r w:rsidRPr="00510F49">
        <w:rPr>
          <w:rFonts w:ascii="Arial" w:hAnsi="Arial" w:cs="Arial"/>
          <w:color w:val="1F497D" w:themeColor="text2"/>
          <w:sz w:val="22"/>
        </w:rPr>
        <w:t>. ovog pravilnika dodaju dani godišnjeg odmora prema sljedećim kriterijima: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a) prema uvjetima rada</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numPr>
          <w:ilvl w:val="0"/>
          <w:numId w:val="6"/>
        </w:numPr>
        <w:jc w:val="left"/>
        <w:rPr>
          <w:rFonts w:ascii="Arial" w:hAnsi="Arial" w:cs="Arial"/>
          <w:color w:val="1F497D" w:themeColor="text2"/>
          <w:sz w:val="22"/>
        </w:rPr>
      </w:pPr>
      <w:r w:rsidRPr="00510F49">
        <w:rPr>
          <w:rFonts w:ascii="Arial" w:hAnsi="Arial" w:cs="Arial"/>
          <w:color w:val="1F497D" w:themeColor="text2"/>
          <w:sz w:val="22"/>
        </w:rPr>
        <w:t>rad na poslovima s posebnim uvjetima rada – ……………………………............2 dana</w:t>
      </w:r>
    </w:p>
    <w:p w:rsidR="00F76CE9" w:rsidRPr="00510F49" w:rsidRDefault="00F76CE9" w:rsidP="00F76CE9">
      <w:pPr>
        <w:pStyle w:val="Tijeloteksta"/>
        <w:numPr>
          <w:ilvl w:val="0"/>
          <w:numId w:val="6"/>
        </w:numPr>
        <w:jc w:val="both"/>
        <w:rPr>
          <w:rFonts w:ascii="Arial" w:hAnsi="Arial" w:cs="Arial"/>
          <w:color w:val="1F497D" w:themeColor="text2"/>
          <w:sz w:val="22"/>
        </w:rPr>
      </w:pPr>
      <w:r w:rsidRPr="00510F49">
        <w:rPr>
          <w:rFonts w:ascii="Arial" w:hAnsi="Arial" w:cs="Arial"/>
          <w:color w:val="1F497D" w:themeColor="text2"/>
          <w:sz w:val="22"/>
        </w:rPr>
        <w:t>rad u smjenama, dvokratni rad ili redovni rad subotom i nedjeljom, rad</w:t>
      </w:r>
    </w:p>
    <w:p w:rsidR="00F76CE9" w:rsidRPr="00510F49" w:rsidRDefault="00F76CE9" w:rsidP="00F76CE9">
      <w:pPr>
        <w:pStyle w:val="Tijeloteksta"/>
        <w:ind w:left="360"/>
        <w:jc w:val="both"/>
        <w:rPr>
          <w:rFonts w:ascii="Arial" w:hAnsi="Arial" w:cs="Arial"/>
          <w:color w:val="1F497D" w:themeColor="text2"/>
          <w:sz w:val="22"/>
        </w:rPr>
      </w:pPr>
      <w:r w:rsidRPr="00510F49">
        <w:rPr>
          <w:rFonts w:ascii="Arial" w:hAnsi="Arial" w:cs="Arial"/>
          <w:color w:val="1F497D" w:themeColor="text2"/>
          <w:sz w:val="22"/>
        </w:rPr>
        <w:t xml:space="preserve">      blagdanima i nerednim danima određenim zakonom - ………………….. .......... 2 dana</w:t>
      </w:r>
    </w:p>
    <w:p w:rsidR="00F76CE9" w:rsidRPr="00510F49" w:rsidRDefault="00F76CE9" w:rsidP="00F76CE9">
      <w:pPr>
        <w:pStyle w:val="Tijeloteksta"/>
        <w:numPr>
          <w:ilvl w:val="0"/>
          <w:numId w:val="6"/>
        </w:numPr>
        <w:jc w:val="both"/>
        <w:rPr>
          <w:rFonts w:ascii="Arial" w:hAnsi="Arial" w:cs="Arial"/>
          <w:color w:val="1F497D" w:themeColor="text2"/>
          <w:sz w:val="22"/>
        </w:rPr>
      </w:pPr>
      <w:r w:rsidRPr="00510F49">
        <w:rPr>
          <w:rFonts w:ascii="Arial" w:hAnsi="Arial" w:cs="Arial"/>
          <w:color w:val="1F497D" w:themeColor="text2"/>
          <w:sz w:val="22"/>
        </w:rPr>
        <w:t>za poslove razrednika -……………………………………………………..................1 dan</w:t>
      </w:r>
    </w:p>
    <w:p w:rsidR="00F76CE9" w:rsidRPr="00510F49" w:rsidRDefault="00F76CE9" w:rsidP="00F76CE9">
      <w:pPr>
        <w:pStyle w:val="Tijeloteksta"/>
        <w:numPr>
          <w:ilvl w:val="0"/>
          <w:numId w:val="6"/>
        </w:numPr>
        <w:jc w:val="both"/>
        <w:rPr>
          <w:rFonts w:ascii="Arial" w:hAnsi="Arial" w:cs="Arial"/>
          <w:color w:val="1F497D" w:themeColor="text2"/>
          <w:sz w:val="22"/>
        </w:rPr>
      </w:pPr>
      <w:r w:rsidRPr="00510F49">
        <w:rPr>
          <w:rFonts w:ascii="Arial" w:hAnsi="Arial" w:cs="Arial"/>
          <w:color w:val="1F497D" w:themeColor="text2"/>
          <w:sz w:val="22"/>
        </w:rPr>
        <w:t xml:space="preserve">za rad u više </w:t>
      </w:r>
      <w:r w:rsidR="00910EE6" w:rsidRPr="00510F49">
        <w:rPr>
          <w:rFonts w:ascii="Arial" w:hAnsi="Arial" w:cs="Arial"/>
          <w:color w:val="1F497D" w:themeColor="text2"/>
          <w:sz w:val="22"/>
        </w:rPr>
        <w:t xml:space="preserve">nastavnih </w:t>
      </w:r>
      <w:r w:rsidRPr="00510F49">
        <w:rPr>
          <w:rFonts w:ascii="Arial" w:hAnsi="Arial" w:cs="Arial"/>
          <w:color w:val="1F497D" w:themeColor="text2"/>
          <w:sz w:val="22"/>
        </w:rPr>
        <w:t>predm</w:t>
      </w:r>
      <w:r w:rsidR="00910EE6" w:rsidRPr="00510F49">
        <w:rPr>
          <w:rFonts w:ascii="Arial" w:hAnsi="Arial" w:cs="Arial"/>
          <w:color w:val="1F497D" w:themeColor="text2"/>
          <w:sz w:val="22"/>
        </w:rPr>
        <w:t xml:space="preserve">eta -………………………………………………      </w:t>
      </w:r>
      <w:r w:rsidRPr="00510F49">
        <w:rPr>
          <w:rFonts w:ascii="Arial" w:hAnsi="Arial" w:cs="Arial"/>
          <w:color w:val="1F497D" w:themeColor="text2"/>
          <w:sz w:val="22"/>
        </w:rPr>
        <w:t>.1 dan</w:t>
      </w:r>
    </w:p>
    <w:p w:rsidR="00F76CE9" w:rsidRPr="00510F49" w:rsidRDefault="00F76CE9" w:rsidP="00F76CE9">
      <w:pPr>
        <w:pStyle w:val="Tijeloteksta"/>
        <w:numPr>
          <w:ilvl w:val="0"/>
          <w:numId w:val="6"/>
        </w:numPr>
        <w:jc w:val="both"/>
        <w:rPr>
          <w:rFonts w:ascii="Arial" w:hAnsi="Arial" w:cs="Arial"/>
          <w:color w:val="1F497D" w:themeColor="text2"/>
          <w:sz w:val="22"/>
        </w:rPr>
      </w:pPr>
      <w:r w:rsidRPr="00510F49">
        <w:rPr>
          <w:rFonts w:ascii="Arial" w:hAnsi="Arial" w:cs="Arial"/>
          <w:color w:val="1F497D" w:themeColor="text2"/>
          <w:sz w:val="22"/>
        </w:rPr>
        <w:t>za rad s učenicima s teškoćama u razvoju-……………………………….. ...........2 dana</w:t>
      </w:r>
    </w:p>
    <w:p w:rsidR="00F76CE9" w:rsidRPr="00510F49" w:rsidRDefault="00F76CE9" w:rsidP="00F76CE9">
      <w:pPr>
        <w:pStyle w:val="Tijeloteksta"/>
        <w:numPr>
          <w:ilvl w:val="0"/>
          <w:numId w:val="6"/>
        </w:numPr>
        <w:jc w:val="both"/>
        <w:rPr>
          <w:rFonts w:ascii="Arial" w:hAnsi="Arial" w:cs="Arial"/>
          <w:color w:val="1F497D" w:themeColor="text2"/>
          <w:sz w:val="22"/>
        </w:rPr>
      </w:pPr>
      <w:r w:rsidRPr="00510F49">
        <w:rPr>
          <w:rFonts w:ascii="Arial" w:hAnsi="Arial" w:cs="Arial"/>
          <w:color w:val="1F497D" w:themeColor="text2"/>
          <w:sz w:val="22"/>
        </w:rPr>
        <w:t>za rad u dvije škole -……………………………………………………………...........1 dan</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b) prema složenosti poslova:</w:t>
      </w:r>
    </w:p>
    <w:p w:rsidR="00F76CE9" w:rsidRPr="00510F49" w:rsidRDefault="00F76CE9" w:rsidP="00F76CE9">
      <w:pPr>
        <w:pStyle w:val="Tijeloteksta"/>
        <w:jc w:val="left"/>
        <w:rPr>
          <w:b/>
          <w:bCs/>
          <w:color w:val="1F497D" w:themeColor="text2"/>
        </w:rPr>
      </w:pPr>
    </w:p>
    <w:p w:rsidR="00F76CE9" w:rsidRPr="00510F49" w:rsidRDefault="00F76CE9" w:rsidP="00F76CE9">
      <w:pPr>
        <w:pStyle w:val="Tijeloteksta"/>
        <w:numPr>
          <w:ilvl w:val="0"/>
          <w:numId w:val="30"/>
        </w:numPr>
        <w:jc w:val="both"/>
        <w:rPr>
          <w:rFonts w:ascii="Arial" w:hAnsi="Arial" w:cs="Arial"/>
          <w:bCs/>
          <w:color w:val="1F497D" w:themeColor="text2"/>
          <w:sz w:val="22"/>
          <w:szCs w:val="22"/>
        </w:rPr>
      </w:pPr>
      <w:r w:rsidRPr="00510F49">
        <w:rPr>
          <w:rFonts w:ascii="Arial" w:hAnsi="Arial" w:cs="Arial"/>
          <w:color w:val="1F497D" w:themeColor="text2"/>
          <w:sz w:val="22"/>
          <w:szCs w:val="22"/>
        </w:rPr>
        <w:t>visoka ili viša stručna sprema odnosno završen diplomski sveučilišni studij</w:t>
      </w:r>
    </w:p>
    <w:p w:rsidR="00F76CE9" w:rsidRPr="00510F49" w:rsidRDefault="00F76CE9" w:rsidP="00F76CE9">
      <w:pPr>
        <w:pStyle w:val="Tijeloteksta"/>
        <w:ind w:left="360" w:firstLine="348"/>
        <w:jc w:val="both"/>
        <w:rPr>
          <w:rFonts w:ascii="Arial" w:hAnsi="Arial" w:cs="Arial"/>
          <w:color w:val="1F497D" w:themeColor="text2"/>
          <w:sz w:val="22"/>
          <w:szCs w:val="22"/>
        </w:rPr>
      </w:pPr>
      <w:r w:rsidRPr="00510F49">
        <w:rPr>
          <w:rFonts w:ascii="Arial" w:hAnsi="Arial" w:cs="Arial"/>
          <w:color w:val="1F497D" w:themeColor="text2"/>
          <w:sz w:val="22"/>
          <w:szCs w:val="22"/>
        </w:rPr>
        <w:t xml:space="preserve"> ili specijalistički diplomski stručni studij ili sveučilišni preddiplomski studij  ili </w:t>
      </w:r>
    </w:p>
    <w:p w:rsidR="00F76CE9" w:rsidRPr="00510F49" w:rsidRDefault="00F76CE9" w:rsidP="00F76CE9">
      <w:pPr>
        <w:pStyle w:val="Tijeloteksta"/>
        <w:ind w:left="360" w:firstLine="348"/>
        <w:jc w:val="both"/>
        <w:rPr>
          <w:rFonts w:ascii="Arial" w:hAnsi="Arial" w:cs="Arial"/>
          <w:color w:val="1F497D" w:themeColor="text2"/>
          <w:sz w:val="22"/>
          <w:szCs w:val="22"/>
        </w:rPr>
      </w:pPr>
      <w:r w:rsidRPr="00510F49">
        <w:rPr>
          <w:rFonts w:ascii="Arial" w:hAnsi="Arial" w:cs="Arial"/>
          <w:color w:val="1F497D" w:themeColor="text2"/>
          <w:sz w:val="22"/>
          <w:szCs w:val="22"/>
        </w:rPr>
        <w:t xml:space="preserve"> stručni</w:t>
      </w:r>
      <w:r w:rsidRPr="00510F49">
        <w:rPr>
          <w:rFonts w:ascii="Arial" w:hAnsi="Arial" w:cs="Arial"/>
          <w:bCs/>
          <w:color w:val="1F497D" w:themeColor="text2"/>
          <w:sz w:val="22"/>
          <w:szCs w:val="22"/>
        </w:rPr>
        <w:t xml:space="preserve"> studij - </w:t>
      </w:r>
      <w:r w:rsidRPr="00510F49">
        <w:rPr>
          <w:rFonts w:ascii="Arial" w:hAnsi="Arial" w:cs="Arial"/>
          <w:color w:val="1F497D" w:themeColor="text2"/>
          <w:sz w:val="22"/>
          <w:szCs w:val="22"/>
        </w:rPr>
        <w:t>...............…....................................................</w:t>
      </w:r>
      <w:r w:rsidR="00910EE6" w:rsidRPr="00510F49">
        <w:rPr>
          <w:rFonts w:ascii="Arial" w:hAnsi="Arial" w:cs="Arial"/>
          <w:color w:val="1F497D" w:themeColor="text2"/>
          <w:sz w:val="22"/>
          <w:szCs w:val="22"/>
        </w:rPr>
        <w:t>...............................</w:t>
      </w:r>
      <w:r w:rsidR="00F2580F" w:rsidRPr="00510F49">
        <w:rPr>
          <w:rFonts w:ascii="Arial" w:hAnsi="Arial" w:cs="Arial"/>
          <w:color w:val="1F497D" w:themeColor="text2"/>
          <w:sz w:val="22"/>
          <w:szCs w:val="22"/>
        </w:rPr>
        <w:t>5</w:t>
      </w:r>
      <w:r w:rsidRPr="00510F49">
        <w:rPr>
          <w:rFonts w:ascii="Arial" w:hAnsi="Arial" w:cs="Arial"/>
          <w:color w:val="1F497D" w:themeColor="text2"/>
          <w:sz w:val="22"/>
          <w:szCs w:val="22"/>
        </w:rPr>
        <w:t xml:space="preserve"> dana</w:t>
      </w:r>
    </w:p>
    <w:p w:rsidR="00F76CE9" w:rsidRPr="00510F49" w:rsidRDefault="00F76CE9" w:rsidP="00F76CE9">
      <w:pPr>
        <w:pStyle w:val="Tijeloteksta"/>
        <w:numPr>
          <w:ilvl w:val="0"/>
          <w:numId w:val="30"/>
        </w:numPr>
        <w:jc w:val="both"/>
        <w:rPr>
          <w:rFonts w:ascii="Arial" w:hAnsi="Arial" w:cs="Arial"/>
          <w:color w:val="1F497D" w:themeColor="text2"/>
          <w:sz w:val="22"/>
        </w:rPr>
      </w:pPr>
      <w:r w:rsidRPr="00510F49">
        <w:rPr>
          <w:rFonts w:ascii="Arial" w:hAnsi="Arial" w:cs="Arial"/>
          <w:color w:val="1F497D" w:themeColor="text2"/>
          <w:sz w:val="22"/>
        </w:rPr>
        <w:t>srednja stručna sprema – ………..........................................</w:t>
      </w:r>
      <w:r w:rsidR="00910EE6" w:rsidRPr="00510F49">
        <w:rPr>
          <w:rFonts w:ascii="Arial" w:hAnsi="Arial" w:cs="Arial"/>
          <w:color w:val="1F497D" w:themeColor="text2"/>
          <w:sz w:val="22"/>
        </w:rPr>
        <w:t>...............................</w:t>
      </w:r>
      <w:r w:rsidR="00F2580F" w:rsidRPr="00510F49">
        <w:rPr>
          <w:rFonts w:ascii="Arial" w:hAnsi="Arial" w:cs="Arial"/>
          <w:color w:val="1F497D" w:themeColor="text2"/>
          <w:sz w:val="22"/>
        </w:rPr>
        <w:t>4</w:t>
      </w:r>
      <w:r w:rsidRPr="00510F49">
        <w:rPr>
          <w:rFonts w:ascii="Arial" w:hAnsi="Arial" w:cs="Arial"/>
          <w:color w:val="1F497D" w:themeColor="text2"/>
          <w:sz w:val="22"/>
        </w:rPr>
        <w:t xml:space="preserve"> dana</w:t>
      </w:r>
    </w:p>
    <w:p w:rsidR="00F76CE9" w:rsidRPr="00510F49" w:rsidRDefault="00F76CE9" w:rsidP="00F76CE9">
      <w:pPr>
        <w:pStyle w:val="Tijeloteksta"/>
        <w:numPr>
          <w:ilvl w:val="0"/>
          <w:numId w:val="30"/>
        </w:numPr>
        <w:jc w:val="both"/>
        <w:rPr>
          <w:rFonts w:ascii="Arial" w:hAnsi="Arial" w:cs="Arial"/>
          <w:color w:val="1F497D" w:themeColor="text2"/>
          <w:sz w:val="22"/>
        </w:rPr>
      </w:pPr>
      <w:r w:rsidRPr="00510F49">
        <w:rPr>
          <w:rFonts w:ascii="Arial" w:hAnsi="Arial" w:cs="Arial"/>
          <w:color w:val="1F497D" w:themeColor="text2"/>
          <w:sz w:val="22"/>
        </w:rPr>
        <w:t>za ostale poslove – ………………………………</w:t>
      </w:r>
      <w:r w:rsidR="00F2580F" w:rsidRPr="00510F49">
        <w:rPr>
          <w:rFonts w:ascii="Arial" w:hAnsi="Arial" w:cs="Arial"/>
          <w:color w:val="1F497D" w:themeColor="text2"/>
          <w:sz w:val="22"/>
        </w:rPr>
        <w:t>……………………....................3</w:t>
      </w:r>
      <w:r w:rsidR="00910EE6" w:rsidRPr="00510F49">
        <w:rPr>
          <w:rFonts w:ascii="Arial" w:hAnsi="Arial" w:cs="Arial"/>
          <w:color w:val="1F497D" w:themeColor="text2"/>
          <w:sz w:val="22"/>
        </w:rPr>
        <w:t xml:space="preserve"> </w:t>
      </w:r>
      <w:r w:rsidRPr="00510F49">
        <w:rPr>
          <w:rFonts w:ascii="Arial" w:hAnsi="Arial" w:cs="Arial"/>
          <w:color w:val="1F497D" w:themeColor="text2"/>
          <w:sz w:val="22"/>
        </w:rPr>
        <w:t xml:space="preserve"> dan</w:t>
      </w:r>
      <w:r w:rsidR="00910EE6" w:rsidRPr="00510F49">
        <w:rPr>
          <w:rFonts w:ascii="Arial" w:hAnsi="Arial" w:cs="Arial"/>
          <w:color w:val="1F497D" w:themeColor="text2"/>
          <w:sz w:val="22"/>
        </w:rPr>
        <w:t>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 xml:space="preserve">c) prema dužini radnog staža: </w:t>
      </w:r>
    </w:p>
    <w:p w:rsidR="00F76CE9" w:rsidRPr="00510F49" w:rsidRDefault="00F76CE9" w:rsidP="00F76CE9">
      <w:pPr>
        <w:pStyle w:val="Tijeloteksta"/>
        <w:jc w:val="both"/>
        <w:rPr>
          <w:rFonts w:ascii="Arial" w:hAnsi="Arial" w:cs="Arial"/>
          <w:b/>
          <w:bCs/>
          <w:color w:val="1F497D" w:themeColor="text2"/>
          <w:sz w:val="22"/>
        </w:rPr>
      </w:pPr>
    </w:p>
    <w:p w:rsidR="00F76CE9" w:rsidRPr="00510F49" w:rsidRDefault="00F76CE9"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 xml:space="preserve">od 5 do 10 godina radnog staža – …………………………………........................2 dana </w:t>
      </w:r>
    </w:p>
    <w:p w:rsidR="00F76CE9" w:rsidRPr="00510F49" w:rsidRDefault="00F76CE9"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od 10 do 15 godina radn</w:t>
      </w:r>
      <w:r w:rsidR="00910EE6" w:rsidRPr="00510F49">
        <w:rPr>
          <w:rFonts w:ascii="Arial" w:hAnsi="Arial" w:cs="Arial"/>
          <w:color w:val="1F497D" w:themeColor="text2"/>
          <w:sz w:val="22"/>
        </w:rPr>
        <w:t>og staža -…………………………………………………  3</w:t>
      </w:r>
      <w:r w:rsidRPr="00510F49">
        <w:rPr>
          <w:rFonts w:ascii="Arial" w:hAnsi="Arial" w:cs="Arial"/>
          <w:color w:val="1F497D" w:themeColor="text2"/>
          <w:sz w:val="22"/>
        </w:rPr>
        <w:t xml:space="preserve"> dana</w:t>
      </w:r>
    </w:p>
    <w:p w:rsidR="00F76CE9"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od 15 do 20</w:t>
      </w:r>
      <w:r w:rsidR="00F76CE9" w:rsidRPr="00510F49">
        <w:rPr>
          <w:rFonts w:ascii="Arial" w:hAnsi="Arial" w:cs="Arial"/>
          <w:color w:val="1F497D" w:themeColor="text2"/>
          <w:sz w:val="22"/>
        </w:rPr>
        <w:t xml:space="preserve"> godina radn</w:t>
      </w:r>
      <w:r w:rsidRPr="00510F49">
        <w:rPr>
          <w:rFonts w:ascii="Arial" w:hAnsi="Arial" w:cs="Arial"/>
          <w:color w:val="1F497D" w:themeColor="text2"/>
          <w:sz w:val="22"/>
        </w:rPr>
        <w:t>og staža-…………………………………………………...4</w:t>
      </w:r>
      <w:r w:rsidR="00F76CE9" w:rsidRPr="00510F49">
        <w:rPr>
          <w:rFonts w:ascii="Arial" w:hAnsi="Arial" w:cs="Arial"/>
          <w:color w:val="1F497D" w:themeColor="text2"/>
          <w:sz w:val="22"/>
        </w:rPr>
        <w:t xml:space="preserve"> dana</w:t>
      </w:r>
    </w:p>
    <w:p w:rsidR="00910EE6"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od 20 do 25 godina radnog staža - …………………………………………………5 dana</w:t>
      </w:r>
    </w:p>
    <w:p w:rsidR="00910EE6"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od 25 do 30 godina radnog staža - …………………………………………………6 dana</w:t>
      </w:r>
    </w:p>
    <w:p w:rsidR="00910EE6"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od 30 do 35 godina radnog staža - …………………………………………………7 dana</w:t>
      </w:r>
    </w:p>
    <w:p w:rsidR="00F76CE9" w:rsidRPr="00510F49" w:rsidRDefault="00910EE6" w:rsidP="00F76CE9">
      <w:pPr>
        <w:pStyle w:val="Tijeloteksta"/>
        <w:numPr>
          <w:ilvl w:val="0"/>
          <w:numId w:val="7"/>
        </w:numPr>
        <w:jc w:val="both"/>
        <w:rPr>
          <w:rFonts w:ascii="Arial" w:hAnsi="Arial" w:cs="Arial"/>
          <w:color w:val="1F497D" w:themeColor="text2"/>
          <w:sz w:val="22"/>
        </w:rPr>
      </w:pPr>
      <w:r w:rsidRPr="00510F49">
        <w:rPr>
          <w:rFonts w:ascii="Arial" w:hAnsi="Arial" w:cs="Arial"/>
          <w:color w:val="1F497D" w:themeColor="text2"/>
          <w:sz w:val="22"/>
        </w:rPr>
        <w:t>preko 3</w:t>
      </w:r>
      <w:r w:rsidR="00F76CE9" w:rsidRPr="00510F49">
        <w:rPr>
          <w:rFonts w:ascii="Arial" w:hAnsi="Arial" w:cs="Arial"/>
          <w:color w:val="1F497D" w:themeColor="text2"/>
          <w:sz w:val="22"/>
        </w:rPr>
        <w:t>5 godina</w:t>
      </w:r>
      <w:r w:rsidRPr="00510F49">
        <w:rPr>
          <w:rFonts w:ascii="Arial" w:hAnsi="Arial" w:cs="Arial"/>
          <w:color w:val="1F497D" w:themeColor="text2"/>
          <w:sz w:val="22"/>
        </w:rPr>
        <w:t xml:space="preserve"> radnog staža</w:t>
      </w:r>
      <w:r w:rsidR="00F76CE9" w:rsidRPr="00510F49">
        <w:rPr>
          <w:rFonts w:ascii="Arial" w:hAnsi="Arial" w:cs="Arial"/>
          <w:color w:val="1F497D" w:themeColor="text2"/>
          <w:sz w:val="22"/>
        </w:rPr>
        <w:t>– …………</w:t>
      </w:r>
      <w:r w:rsidRPr="00510F49">
        <w:rPr>
          <w:rFonts w:ascii="Arial" w:hAnsi="Arial" w:cs="Arial"/>
          <w:color w:val="1F497D" w:themeColor="text2"/>
          <w:sz w:val="22"/>
        </w:rPr>
        <w:t xml:space="preserve">…………………………………………  </w:t>
      </w:r>
      <w:r w:rsidR="00F76CE9" w:rsidRPr="00510F49">
        <w:rPr>
          <w:rFonts w:ascii="Arial" w:hAnsi="Arial" w:cs="Arial"/>
          <w:color w:val="1F497D" w:themeColor="text2"/>
          <w:sz w:val="22"/>
        </w:rPr>
        <w:t>8 dana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d) prema posebnim socijalnim uvjetima: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roditelju, posvojitelju ili skrbniku s malodobni</w:t>
      </w:r>
      <w:r w:rsidR="00910EE6" w:rsidRPr="00510F49">
        <w:rPr>
          <w:rFonts w:ascii="Arial" w:hAnsi="Arial" w:cs="Arial"/>
          <w:color w:val="1F497D" w:themeColor="text2"/>
          <w:sz w:val="22"/>
        </w:rPr>
        <w:t>m djetetom ...………………...........2</w:t>
      </w:r>
      <w:r w:rsidRPr="00510F49">
        <w:rPr>
          <w:rFonts w:ascii="Arial" w:hAnsi="Arial" w:cs="Arial"/>
          <w:color w:val="1F497D" w:themeColor="text2"/>
          <w:sz w:val="22"/>
        </w:rPr>
        <w:t xml:space="preserve"> dana</w:t>
      </w:r>
    </w:p>
    <w:p w:rsidR="00F76CE9" w:rsidRPr="00510F49" w:rsidRDefault="00F76CE9"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roditelju, posvojitelju ili skrbniku za svako daljnje m</w:t>
      </w:r>
      <w:r w:rsidR="00910EE6" w:rsidRPr="00510F49">
        <w:rPr>
          <w:rFonts w:ascii="Arial" w:hAnsi="Arial" w:cs="Arial"/>
          <w:color w:val="1F497D" w:themeColor="text2"/>
          <w:sz w:val="22"/>
        </w:rPr>
        <w:t>alodobno dijete još po ........1</w:t>
      </w:r>
      <w:r w:rsidRPr="00510F49">
        <w:rPr>
          <w:rFonts w:ascii="Arial" w:hAnsi="Arial" w:cs="Arial"/>
          <w:color w:val="1F497D" w:themeColor="text2"/>
          <w:sz w:val="22"/>
        </w:rPr>
        <w:t xml:space="preserve"> dana </w:t>
      </w:r>
    </w:p>
    <w:p w:rsidR="00F76CE9" w:rsidRPr="00510F49" w:rsidRDefault="00F76CE9"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roditelju, posvojitelju ili staratelju djeteta s teškoćama</w:t>
      </w:r>
      <w:r w:rsidR="00910EE6" w:rsidRPr="00510F49">
        <w:rPr>
          <w:rFonts w:ascii="Arial" w:hAnsi="Arial" w:cs="Arial"/>
          <w:color w:val="1F497D" w:themeColor="text2"/>
          <w:sz w:val="22"/>
        </w:rPr>
        <w:t xml:space="preserve"> u razvoju ...……..............3 </w:t>
      </w:r>
      <w:r w:rsidRPr="00510F49">
        <w:rPr>
          <w:rFonts w:ascii="Arial" w:hAnsi="Arial" w:cs="Arial"/>
          <w:color w:val="1F497D" w:themeColor="text2"/>
          <w:sz w:val="22"/>
        </w:rPr>
        <w:t>dana</w:t>
      </w:r>
    </w:p>
    <w:p w:rsidR="00910EE6" w:rsidRPr="00510F49" w:rsidRDefault="00910EE6"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osobi s invaliditetom………………………………………………………………… 2 dana</w:t>
      </w:r>
    </w:p>
    <w:p w:rsidR="00F76CE9" w:rsidRPr="00510F49" w:rsidRDefault="00F76CE9" w:rsidP="00F76CE9">
      <w:pPr>
        <w:pStyle w:val="Tijeloteksta"/>
        <w:numPr>
          <w:ilvl w:val="0"/>
          <w:numId w:val="8"/>
        </w:numPr>
        <w:jc w:val="both"/>
        <w:rPr>
          <w:rFonts w:ascii="Arial" w:hAnsi="Arial" w:cs="Arial"/>
          <w:color w:val="1F497D" w:themeColor="text2"/>
          <w:sz w:val="22"/>
        </w:rPr>
      </w:pPr>
      <w:r w:rsidRPr="00510F49">
        <w:rPr>
          <w:rFonts w:ascii="Arial" w:hAnsi="Arial" w:cs="Arial"/>
          <w:color w:val="1F497D" w:themeColor="text2"/>
          <w:sz w:val="22"/>
        </w:rPr>
        <w:t xml:space="preserve">samohranom roditelju </w:t>
      </w:r>
      <w:r w:rsidR="00910EE6" w:rsidRPr="00510F49">
        <w:rPr>
          <w:rFonts w:ascii="Arial" w:hAnsi="Arial" w:cs="Arial"/>
          <w:color w:val="1F497D" w:themeColor="text2"/>
          <w:sz w:val="22"/>
        </w:rPr>
        <w:t>ili staratelju</w:t>
      </w:r>
      <w:r w:rsidRPr="00510F49">
        <w:rPr>
          <w:rFonts w:ascii="Arial" w:hAnsi="Arial" w:cs="Arial"/>
          <w:color w:val="1F497D" w:themeColor="text2"/>
          <w:sz w:val="22"/>
        </w:rPr>
        <w:t>…….</w:t>
      </w:r>
      <w:r w:rsidR="00910EE6" w:rsidRPr="00510F49">
        <w:rPr>
          <w:rFonts w:ascii="Arial" w:hAnsi="Arial" w:cs="Arial"/>
          <w:color w:val="1F497D" w:themeColor="text2"/>
          <w:sz w:val="22"/>
        </w:rPr>
        <w:t xml:space="preserve"> …………………………………………   </w:t>
      </w:r>
      <w:r w:rsidRPr="00510F49">
        <w:rPr>
          <w:rFonts w:ascii="Arial" w:hAnsi="Arial" w:cs="Arial"/>
          <w:color w:val="1F497D" w:themeColor="text2"/>
          <w:sz w:val="22"/>
        </w:rPr>
        <w:t>.1 dan</w:t>
      </w:r>
    </w:p>
    <w:p w:rsidR="00F76CE9" w:rsidRPr="00510F49" w:rsidRDefault="00F76CE9" w:rsidP="00F76CE9">
      <w:pPr>
        <w:pStyle w:val="Tijeloteksta"/>
        <w:numPr>
          <w:ilvl w:val="0"/>
          <w:numId w:val="8"/>
        </w:numPr>
        <w:jc w:val="both"/>
        <w:rPr>
          <w:rFonts w:ascii="Arial" w:hAnsi="Arial" w:cs="Arial"/>
          <w:b/>
          <w:bCs/>
          <w:color w:val="1F497D" w:themeColor="text2"/>
          <w:sz w:val="22"/>
        </w:rPr>
      </w:pPr>
      <w:r w:rsidRPr="00510F49">
        <w:rPr>
          <w:rFonts w:ascii="Arial" w:hAnsi="Arial" w:cs="Arial"/>
          <w:color w:val="1F497D" w:themeColor="text2"/>
          <w:sz w:val="22"/>
        </w:rPr>
        <w:t>sudioniku Domovinskog rata .……………………………………………….............2 dana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910EE6"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66</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 xml:space="preserve">Radnici koriste godišnji odmor u pravilu tijekom zimskog, proljetnog i ljetnog odmora učenika, prema rasporedu korištenja godišnjih odmora. </w:t>
      </w:r>
    </w:p>
    <w:p w:rsidR="00F76CE9" w:rsidRPr="00510F49" w:rsidRDefault="00F76CE9" w:rsidP="00F76CE9">
      <w:pPr>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koristiti godišnji odmor u dva dijela osim ako se s poslodavcem drukčije ne dogovori.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0819E7" w:rsidRPr="00510F49" w:rsidRDefault="000819E7" w:rsidP="000819E7">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67.</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Raspored korištenja godišnjih odmora donosi i o rasporedu i trajanju godišnjeg odmora radnika najmanje </w:t>
      </w:r>
      <w:r w:rsidRPr="00510F49">
        <w:rPr>
          <w:rFonts w:ascii="Arial" w:hAnsi="Arial" w:cs="Arial"/>
          <w:b/>
          <w:color w:val="1F497D" w:themeColor="text2"/>
          <w:sz w:val="22"/>
        </w:rPr>
        <w:t>15</w:t>
      </w:r>
      <w:r w:rsidRPr="00510F49">
        <w:rPr>
          <w:rFonts w:ascii="Arial" w:hAnsi="Arial" w:cs="Arial"/>
          <w:color w:val="1F497D" w:themeColor="text2"/>
          <w:sz w:val="22"/>
        </w:rPr>
        <w:t xml:space="preserve"> dana prije korištenja godišnjeg odmora izvješćuje ravnatelj.</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Raspored korištenja godišnjih odmora, uz prethodno sa</w:t>
      </w:r>
      <w:r w:rsidR="000204FF" w:rsidRPr="00510F49">
        <w:rPr>
          <w:rFonts w:ascii="Arial" w:hAnsi="Arial" w:cs="Arial"/>
          <w:color w:val="1F497D" w:themeColor="text2"/>
          <w:sz w:val="22"/>
          <w:szCs w:val="22"/>
        </w:rPr>
        <w:t xml:space="preserve">vjetovanje s radničkim vijećem odnosno sindikalnim povjerenikom u funkciji radničkog vijeća </w:t>
      </w:r>
      <w:r w:rsidRPr="00510F49">
        <w:rPr>
          <w:rFonts w:ascii="Arial" w:hAnsi="Arial" w:cs="Arial"/>
          <w:color w:val="1F497D" w:themeColor="text2"/>
          <w:sz w:val="22"/>
          <w:szCs w:val="22"/>
        </w:rPr>
        <w:t xml:space="preserve">ravnatelj treba donijeti najkasnije do </w:t>
      </w:r>
      <w:r w:rsidRPr="00510F49">
        <w:rPr>
          <w:rFonts w:ascii="Arial" w:hAnsi="Arial" w:cs="Arial"/>
          <w:b/>
          <w:color w:val="1F497D" w:themeColor="text2"/>
          <w:sz w:val="22"/>
          <w:szCs w:val="22"/>
        </w:rPr>
        <w:t>30.06</w:t>
      </w:r>
      <w:r w:rsidRPr="00510F49">
        <w:rPr>
          <w:rFonts w:ascii="Arial" w:hAnsi="Arial" w:cs="Arial"/>
          <w:color w:val="1F497D" w:themeColor="text2"/>
          <w:sz w:val="22"/>
          <w:szCs w:val="22"/>
        </w:rPr>
        <w:t>. tekuće godine.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može dva puta po jedan dan godišnjeg odmora koristiti prema osobnom odabiru pod uvjetom da o tome pisano izvijesti ravnatelja najmanje dva dana ranije.</w:t>
      </w:r>
    </w:p>
    <w:p w:rsidR="000819E7" w:rsidRPr="00510F49" w:rsidRDefault="000819E7"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Godišnji odmor, odnosno dio godišnjeg odmora koji </w:t>
      </w:r>
      <w:r w:rsidR="008928AB" w:rsidRPr="00510F49">
        <w:rPr>
          <w:rFonts w:ascii="Arial" w:hAnsi="Arial" w:cs="Arial"/>
          <w:b/>
          <w:color w:val="1F497D" w:themeColor="text2"/>
          <w:sz w:val="22"/>
        </w:rPr>
        <w:t xml:space="preserve">radnik zbog korištenja </w:t>
      </w:r>
      <w:r w:rsidRPr="00510F49">
        <w:rPr>
          <w:rFonts w:ascii="Arial" w:hAnsi="Arial" w:cs="Arial"/>
          <w:b/>
          <w:color w:val="1F497D" w:themeColor="text2"/>
          <w:sz w:val="22"/>
        </w:rPr>
        <w:t xml:space="preserve">prava na rodiljni, roditeljski i posvojiteljski dopust, </w:t>
      </w:r>
      <w:r w:rsidR="008928AB" w:rsidRPr="00510F49">
        <w:rPr>
          <w:rFonts w:ascii="Arial" w:hAnsi="Arial" w:cs="Arial"/>
          <w:b/>
          <w:color w:val="1F497D" w:themeColor="text2"/>
          <w:sz w:val="22"/>
        </w:rPr>
        <w:t xml:space="preserve">te dopust radi skrbi i njege djeteta s težim smetnjama u razvoju nije mogao iskoristiti ili njegovo korištenje poslodavac nije omogućio do 30. lipnja sljedeće kalendarske godine </w:t>
      </w:r>
      <w:r w:rsidRPr="00510F49">
        <w:rPr>
          <w:rFonts w:ascii="Arial" w:hAnsi="Arial" w:cs="Arial"/>
          <w:b/>
          <w:color w:val="1F497D" w:themeColor="text2"/>
          <w:sz w:val="22"/>
        </w:rPr>
        <w:t xml:space="preserve">radnik ima pravo iskoristiti do </w:t>
      </w:r>
      <w:r w:rsidR="008928AB" w:rsidRPr="00510F49">
        <w:rPr>
          <w:rFonts w:ascii="Arial" w:hAnsi="Arial" w:cs="Arial"/>
          <w:b/>
          <w:color w:val="1F497D" w:themeColor="text2"/>
          <w:sz w:val="22"/>
        </w:rPr>
        <w:t>kraja kalendarske godine u kojoj se vratio na rad.</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O novom vr</w:t>
      </w:r>
      <w:r w:rsidR="008928AB" w:rsidRPr="00510F49">
        <w:rPr>
          <w:rFonts w:ascii="Arial" w:hAnsi="Arial" w:cs="Arial"/>
          <w:b/>
          <w:color w:val="1F497D" w:themeColor="text2"/>
          <w:sz w:val="22"/>
        </w:rPr>
        <w:t xml:space="preserve">emenu korištenja </w:t>
      </w:r>
      <w:r w:rsidRPr="00510F49">
        <w:rPr>
          <w:rFonts w:ascii="Arial" w:hAnsi="Arial" w:cs="Arial"/>
          <w:b/>
          <w:color w:val="1F497D" w:themeColor="text2"/>
          <w:sz w:val="22"/>
        </w:rPr>
        <w:t>neiskorištenog godišnjeg odmora odlučuje ravnatelj posebnom odlukom.</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Obavijest o rasporedu i trajanju godišnjeg odmora dostavlja se radniku na radno mjesto.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privremeno ne nalazi na radnom mjestu, obavijest iz stavka 1. ovoga članka dostavlja mu se na adresu prebivališta ili boravišta.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b/>
          <w:bCs/>
          <w:color w:val="1F497D" w:themeColor="text2"/>
          <w:sz w:val="22"/>
        </w:rPr>
        <w:t>5. Plaćeni dopust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tijekom kalendarske godine pravo na dopust uz nadoknadu plaće do sedam radnih dana u slučaju:</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sklapanja braka ........................................................................................5 radnih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rođenja djeteta .........................................................................................7 radnih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smrti supružnika, djeteta, posvojenika..........................................…….... 7 radnih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smrti roditelja, unuka, posvojitelja, staratelja…………………………….....5 radnih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smrti brata ili sestre, djeda ili bake, te roditelja supružnika...................... 2 radna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selidbe u istom mjestu </w:t>
      </w:r>
      <w:r w:rsidR="000819E7" w:rsidRPr="00510F49">
        <w:rPr>
          <w:rFonts w:ascii="Arial" w:hAnsi="Arial" w:cs="Arial"/>
          <w:color w:val="1F497D" w:themeColor="text2"/>
          <w:sz w:val="22"/>
        </w:rPr>
        <w:t>stanovanja</w:t>
      </w:r>
      <w:r w:rsidRPr="00510F49">
        <w:rPr>
          <w:rFonts w:ascii="Arial" w:hAnsi="Arial" w:cs="Arial"/>
          <w:color w:val="1F497D" w:themeColor="text2"/>
          <w:sz w:val="22"/>
        </w:rPr>
        <w:t>.............................................</w:t>
      </w:r>
      <w:r w:rsidR="000819E7" w:rsidRPr="00510F49">
        <w:rPr>
          <w:rFonts w:ascii="Arial" w:hAnsi="Arial" w:cs="Arial"/>
          <w:color w:val="1F497D" w:themeColor="text2"/>
          <w:sz w:val="22"/>
        </w:rPr>
        <w:t>...............</w:t>
      </w:r>
      <w:r w:rsidRPr="00510F49">
        <w:rPr>
          <w:rFonts w:ascii="Arial" w:hAnsi="Arial" w:cs="Arial"/>
          <w:color w:val="1F497D" w:themeColor="text2"/>
          <w:sz w:val="22"/>
        </w:rPr>
        <w:t xml:space="preserve"> 2 radna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selidbe u drogo mjesto stanovanja .......................................................    4 radna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teže bolesti člana uže obitelji ................................................................... 2 radna dana </w:t>
      </w:r>
    </w:p>
    <w:p w:rsidR="00F76CE9" w:rsidRPr="00510F49" w:rsidRDefault="00F76CE9" w:rsidP="00F76CE9">
      <w:pPr>
        <w:numPr>
          <w:ilvl w:val="0"/>
          <w:numId w:val="10"/>
        </w:numPr>
        <w:jc w:val="both"/>
        <w:rPr>
          <w:rFonts w:ascii="Arial" w:hAnsi="Arial" w:cs="Arial"/>
          <w:color w:val="1F497D" w:themeColor="text2"/>
          <w:sz w:val="22"/>
        </w:rPr>
      </w:pPr>
      <w:r w:rsidRPr="00510F49">
        <w:rPr>
          <w:rFonts w:ascii="Arial" w:hAnsi="Arial" w:cs="Arial"/>
          <w:color w:val="1F497D" w:themeColor="text2"/>
          <w:sz w:val="22"/>
        </w:rPr>
        <w:t>teške bolesti roditelja ili djeteta izvan mjesta stanovanja ………….......... 3 radna dana</w:t>
      </w:r>
    </w:p>
    <w:p w:rsidR="00F76CE9" w:rsidRPr="00510F49" w:rsidRDefault="00F76CE9" w:rsidP="00F76CE9">
      <w:pPr>
        <w:numPr>
          <w:ilvl w:val="0"/>
          <w:numId w:val="10"/>
        </w:numPr>
        <w:jc w:val="both"/>
        <w:rPr>
          <w:rFonts w:ascii="Arial" w:hAnsi="Arial" w:cs="Arial"/>
          <w:color w:val="1F497D" w:themeColor="text2"/>
          <w:sz w:val="22"/>
        </w:rPr>
      </w:pPr>
      <w:r w:rsidRPr="00510F49">
        <w:rPr>
          <w:rFonts w:ascii="Arial" w:hAnsi="Arial" w:cs="Arial"/>
          <w:color w:val="1F497D" w:themeColor="text2"/>
          <w:sz w:val="22"/>
        </w:rPr>
        <w:t>elementarne nepogode………………………………………………………..5 radnih dana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nastupanja na kulturnim ili športskim priredbama ......</w:t>
      </w:r>
      <w:r w:rsidR="000819E7" w:rsidRPr="00510F49">
        <w:rPr>
          <w:rFonts w:ascii="Arial" w:hAnsi="Arial" w:cs="Arial"/>
          <w:color w:val="1F497D" w:themeColor="text2"/>
          <w:sz w:val="22"/>
        </w:rPr>
        <w:t>.............................  1 radni dan</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dragovoljnog davanja krvi – za svako davanje ...........................................  1 radni dan</w:t>
      </w:r>
    </w:p>
    <w:p w:rsidR="00F76CE9" w:rsidRPr="00510F49" w:rsidRDefault="00F76CE9" w:rsidP="00F76CE9">
      <w:pPr>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sudjelovanje na sindikalnim susretima, seminarima, obrazovanju </w:t>
      </w:r>
    </w:p>
    <w:p w:rsidR="00F76CE9" w:rsidRPr="00510F49" w:rsidRDefault="00F76CE9" w:rsidP="00F76CE9">
      <w:pPr>
        <w:ind w:left="360" w:firstLine="360"/>
        <w:jc w:val="both"/>
        <w:rPr>
          <w:rFonts w:ascii="Arial" w:hAnsi="Arial" w:cs="Arial"/>
          <w:color w:val="1F497D" w:themeColor="text2"/>
          <w:sz w:val="22"/>
        </w:rPr>
      </w:pPr>
      <w:r w:rsidRPr="00510F49">
        <w:rPr>
          <w:rFonts w:ascii="Arial" w:hAnsi="Arial" w:cs="Arial"/>
          <w:color w:val="1F497D" w:themeColor="text2"/>
          <w:sz w:val="22"/>
        </w:rPr>
        <w:t>za sindikalne aktivnosti i dr……………………………………………………2 radna dana</w:t>
      </w:r>
    </w:p>
    <w:p w:rsidR="00F76CE9" w:rsidRPr="00510F49" w:rsidRDefault="00F76CE9" w:rsidP="00F76CE9">
      <w:pPr>
        <w:pStyle w:val="StandardWeb"/>
        <w:jc w:val="both"/>
        <w:rPr>
          <w:rFonts w:ascii="Arial" w:hAnsi="Arial" w:cs="Arial"/>
          <w:color w:val="1F497D" w:themeColor="text2"/>
          <w:sz w:val="22"/>
        </w:rPr>
      </w:pPr>
      <w:r w:rsidRPr="00510F49">
        <w:rPr>
          <w:rFonts w:ascii="Arial" w:hAnsi="Arial" w:cs="Arial"/>
          <w:color w:val="1F497D" w:themeColor="text2"/>
          <w:sz w:val="22"/>
        </w:rPr>
        <w:t>Radnik ima pravo na plaćeni dopust za svaki smrtni slučaj naveden u stavku 1. ovoga članka, neovisno o broju dana koje je tijekom iste godine iskoristio po drugim osnovama.</w:t>
      </w: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Na pisani zahtjev radnika dopust iz stavka 1. ovoga članka odobrava ravnatelj.</w:t>
      </w:r>
    </w:p>
    <w:p w:rsidR="00F76CE9" w:rsidRPr="00510F49" w:rsidRDefault="00F76CE9" w:rsidP="00F76CE9">
      <w:pPr>
        <w:pStyle w:val="Uvuenotijeloteksta"/>
        <w:ind w:left="0"/>
        <w:jc w:val="both"/>
        <w:rPr>
          <w:rFonts w:ascii="Arial" w:hAnsi="Arial" w:cs="Arial"/>
          <w:color w:val="1F497D" w:themeColor="text2"/>
          <w:sz w:val="22"/>
          <w:szCs w:val="22"/>
          <w:shd w:val="clear" w:color="auto" w:fill="FFFFFF"/>
        </w:rPr>
      </w:pPr>
    </w:p>
    <w:p w:rsidR="00F76CE9" w:rsidRPr="00510F49" w:rsidRDefault="00F76CE9" w:rsidP="00F76CE9">
      <w:pPr>
        <w:pStyle w:val="Uvuenotijeloteksta"/>
        <w:ind w:left="0"/>
        <w:jc w:val="both"/>
        <w:rPr>
          <w:rFonts w:ascii="Arial" w:hAnsi="Arial" w:cs="Arial"/>
          <w:b/>
          <w:bCs/>
          <w:color w:val="1F497D" w:themeColor="text2"/>
          <w:sz w:val="22"/>
        </w:rPr>
      </w:pPr>
      <w:r w:rsidRPr="00510F49">
        <w:rPr>
          <w:rFonts w:ascii="Arial" w:hAnsi="Arial" w:cs="Arial"/>
          <w:color w:val="1F497D" w:themeColor="text2"/>
          <w:sz w:val="22"/>
          <w:shd w:val="clear" w:color="auto" w:fill="FFFFFF"/>
        </w:rPr>
        <w:lastRenderedPageBreak/>
        <w:t>Plaćeni dopust je pravo radnika koji se koristi samo u vrijeme i za potrebe za koje se može dobiti plaćeni dopust, a ne s odgodom.</w:t>
      </w: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71.</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slučaj iz članka  70. ovoga pravilnika nastane u vrijeme dok se radnik nalazi na godišnjem odmoru, na zahtjev radnika ravnatelj treba prekinuti radniku korištenje godišnjeg odmora i omogućiti mu korištenje plaćenog dopusta.</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 xml:space="preserve">Radnik ima pravo na plaćeni dopust do </w:t>
      </w:r>
      <w:r w:rsidRPr="00510F49">
        <w:rPr>
          <w:rFonts w:ascii="Arial" w:hAnsi="Arial" w:cs="Arial"/>
          <w:b/>
          <w:color w:val="1F497D" w:themeColor="text2"/>
          <w:sz w:val="22"/>
        </w:rPr>
        <w:t xml:space="preserve">10 </w:t>
      </w:r>
      <w:r w:rsidRPr="00510F49">
        <w:rPr>
          <w:rFonts w:ascii="Arial" w:hAnsi="Arial" w:cs="Arial"/>
          <w:color w:val="1F497D" w:themeColor="text2"/>
          <w:sz w:val="22"/>
        </w:rPr>
        <w:t>radnih dana tijekom kalendarske godine u slučaju:</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1"/>
        </w:numPr>
        <w:jc w:val="both"/>
        <w:rPr>
          <w:rFonts w:ascii="Arial" w:hAnsi="Arial" w:cs="Arial"/>
          <w:color w:val="1F497D" w:themeColor="text2"/>
          <w:sz w:val="22"/>
        </w:rPr>
      </w:pPr>
      <w:r w:rsidRPr="00510F49">
        <w:rPr>
          <w:rFonts w:ascii="Arial" w:hAnsi="Arial" w:cs="Arial"/>
          <w:color w:val="1F497D" w:themeColor="text2"/>
          <w:sz w:val="22"/>
        </w:rPr>
        <w:t>stručnog školovanja ili stručnog osposobljavanja ( polaganja stručnog ispita, stjecanje dopunskog pedagoško-psihološkog obrazovanja i sl.)</w:t>
      </w:r>
    </w:p>
    <w:p w:rsidR="00F76CE9" w:rsidRPr="00510F49" w:rsidRDefault="00F76CE9" w:rsidP="00F76CE9">
      <w:pPr>
        <w:pStyle w:val="Tijeloteksta"/>
        <w:numPr>
          <w:ilvl w:val="0"/>
          <w:numId w:val="11"/>
        </w:numPr>
        <w:jc w:val="both"/>
        <w:rPr>
          <w:rFonts w:ascii="Arial" w:hAnsi="Arial" w:cs="Arial"/>
          <w:color w:val="1F497D" w:themeColor="text2"/>
          <w:sz w:val="22"/>
        </w:rPr>
      </w:pPr>
      <w:r w:rsidRPr="00510F49">
        <w:rPr>
          <w:rFonts w:ascii="Arial" w:hAnsi="Arial" w:cs="Arial"/>
          <w:color w:val="1F497D" w:themeColor="text2"/>
          <w:sz w:val="22"/>
        </w:rPr>
        <w:t>obrazovanja, osposobljavanja ili usavršavanja za potrebe radničkog vijeća ili sindikalnog rada</w:t>
      </w:r>
    </w:p>
    <w:p w:rsidR="00441C99" w:rsidRPr="00510F49" w:rsidRDefault="00441C9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Broj dana plaćenog dopusta iz stavka 1. ovoga članka na pisani zahtjev radnika određuje ravnatelj.</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6. Neplaćeni dopust</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Radniku se može na njegov pisani zahtjev odobriti neplaćeni dopust.</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Neplaćeni dopust odobrava ravnatelj.</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Kod razmatranja zahtjeva za neplaćeni dopust ravnatelj je dužan voditi računa o naravi posla, obvezama i interesima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trajanja neplaćenog dopusta ugovor o radu privremeno prestaje, a radnikova prava iz radnog odnosa ili u svezi s radnim odnosom miruju.</w:t>
      </w:r>
    </w:p>
    <w:p w:rsidR="000204FF" w:rsidRPr="00510F49" w:rsidRDefault="00BB13D3"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Sa zadnjim danom rada</w:t>
      </w:r>
      <w:r w:rsidR="000204FF" w:rsidRPr="00510F49">
        <w:rPr>
          <w:rFonts w:ascii="Arial" w:hAnsi="Arial" w:cs="Arial"/>
          <w:color w:val="1F497D" w:themeColor="text2"/>
          <w:sz w:val="22"/>
        </w:rPr>
        <w:t xml:space="preserve"> radnika se odjavljuje sa </w:t>
      </w:r>
      <w:r w:rsidR="00F76CE9" w:rsidRPr="00510F49">
        <w:rPr>
          <w:rFonts w:ascii="Arial" w:hAnsi="Arial" w:cs="Arial"/>
          <w:color w:val="1F497D" w:themeColor="text2"/>
          <w:sz w:val="22"/>
        </w:rPr>
        <w:t xml:space="preserve"> mirovinskog i zdravstvenog osiguranja.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u skladu s odlukom o neplaćenom dopustu pravodobno ne vrati na rad u Školu, ravnatelj ga treba obavijestiti o gubitku prava nastavka rada u Školi.</w:t>
      </w:r>
    </w:p>
    <w:p w:rsidR="00F76CE9" w:rsidRPr="00510F49" w:rsidRDefault="00F76CE9" w:rsidP="00F76CE9">
      <w:pPr>
        <w:pStyle w:val="Tijeloteksta"/>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74.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neplaćeni dopust tijekom jedne kalendarske godine za potrebe vlastitog školovanja i stručnog usavršavanja i to: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5 dana</w:t>
      </w:r>
      <w:r w:rsidRPr="00510F49">
        <w:rPr>
          <w:rFonts w:ascii="Arial" w:hAnsi="Arial" w:cs="Arial"/>
          <w:color w:val="1F497D" w:themeColor="text2"/>
          <w:sz w:val="22"/>
        </w:rPr>
        <w:t xml:space="preserve"> za pripremanje i polaganje ispita u srednjoj školi;</w:t>
      </w:r>
    </w:p>
    <w:p w:rsidR="00F76CE9" w:rsidRPr="00510F49" w:rsidRDefault="00F76CE9" w:rsidP="00F76CE9">
      <w:pPr>
        <w:pStyle w:val="Tijeloteksta"/>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10 dana</w:t>
      </w:r>
      <w:r w:rsidRPr="00510F49">
        <w:rPr>
          <w:rFonts w:ascii="Arial" w:hAnsi="Arial" w:cs="Arial"/>
          <w:color w:val="1F497D" w:themeColor="text2"/>
          <w:sz w:val="22"/>
        </w:rPr>
        <w:t xml:space="preserve"> za polaganje ispita na višoj školi ili fakultetu, odnosno za polaganje pravosudnog ispita;</w:t>
      </w:r>
    </w:p>
    <w:p w:rsidR="00F76CE9" w:rsidRPr="00510F49" w:rsidRDefault="00F76CE9" w:rsidP="00F76CE9">
      <w:pPr>
        <w:pStyle w:val="Tijeloteksta"/>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5 dana</w:t>
      </w:r>
      <w:r w:rsidRPr="00510F49">
        <w:rPr>
          <w:rFonts w:ascii="Arial" w:hAnsi="Arial" w:cs="Arial"/>
          <w:color w:val="1F497D" w:themeColor="text2"/>
          <w:sz w:val="22"/>
        </w:rPr>
        <w:t xml:space="preserve"> za prisustvovanje stručnim seminarima i savjetovanjima;</w:t>
      </w:r>
    </w:p>
    <w:p w:rsidR="00F76CE9" w:rsidRPr="00510F49" w:rsidRDefault="00F76CE9" w:rsidP="00F76CE9">
      <w:pPr>
        <w:pStyle w:val="Tijeloteksta"/>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2 dana</w:t>
      </w:r>
      <w:r w:rsidRPr="00510F49">
        <w:rPr>
          <w:rFonts w:ascii="Arial" w:hAnsi="Arial" w:cs="Arial"/>
          <w:color w:val="1F497D" w:themeColor="text2"/>
          <w:sz w:val="22"/>
        </w:rPr>
        <w:t xml:space="preserve"> za pripremanje i polaganje ispita radi stjecanja posebnih znanja i vještina (informatičko školovanje, učenje stranih jezika, i sl).</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Školovanje i stručno usavršavanje navedeno u stavku 1. ovog članka treba biti u svezi s njegovom profesijom ili poslovima koje radnik obavlja u Školi.</w:t>
      </w:r>
    </w:p>
    <w:p w:rsidR="00F76CE9" w:rsidRPr="00510F49" w:rsidRDefault="00F76CE9" w:rsidP="00F76CE9">
      <w:pPr>
        <w:pStyle w:val="Tijeloteksta"/>
        <w:ind w:left="1080"/>
        <w:jc w:val="left"/>
        <w:rPr>
          <w:b/>
          <w:color w:val="1F497D" w:themeColor="text2"/>
          <w:sz w:val="20"/>
          <w:szCs w:val="20"/>
        </w:rPr>
      </w:pPr>
    </w:p>
    <w:p w:rsidR="00F2580F" w:rsidRPr="00510F49" w:rsidRDefault="00F2580F" w:rsidP="00F76CE9">
      <w:pPr>
        <w:pStyle w:val="Tijeloteksta"/>
        <w:ind w:left="1080"/>
        <w:jc w:val="left"/>
        <w:rPr>
          <w:b/>
          <w:color w:val="1F497D" w:themeColor="text2"/>
          <w:sz w:val="20"/>
          <w:szCs w:val="20"/>
        </w:rPr>
      </w:pPr>
    </w:p>
    <w:p w:rsidR="00F2580F" w:rsidRPr="00510F49" w:rsidRDefault="00F2580F" w:rsidP="00F76CE9">
      <w:pPr>
        <w:pStyle w:val="Tijeloteksta"/>
        <w:ind w:left="1080"/>
        <w:jc w:val="left"/>
        <w:rPr>
          <w:b/>
          <w:color w:val="1F497D" w:themeColor="text2"/>
          <w:sz w:val="20"/>
          <w:szCs w:val="20"/>
        </w:rPr>
      </w:pPr>
    </w:p>
    <w:p w:rsidR="00F2580F" w:rsidRPr="00510F49" w:rsidRDefault="00F2580F" w:rsidP="00F76CE9">
      <w:pPr>
        <w:pStyle w:val="Tijeloteksta"/>
        <w:ind w:left="1080"/>
        <w:jc w:val="left"/>
        <w:rPr>
          <w:b/>
          <w:color w:val="1F497D" w:themeColor="text2"/>
          <w:sz w:val="20"/>
          <w:szCs w:val="20"/>
        </w:rPr>
      </w:pPr>
    </w:p>
    <w:p w:rsidR="00F2580F" w:rsidRPr="00510F49" w:rsidRDefault="00F2580F" w:rsidP="00F76CE9">
      <w:pPr>
        <w:pStyle w:val="Tijeloteksta"/>
        <w:ind w:left="1080"/>
        <w:jc w:val="left"/>
        <w:rPr>
          <w:b/>
          <w:color w:val="1F497D" w:themeColor="text2"/>
          <w:sz w:val="20"/>
          <w:szCs w:val="20"/>
        </w:rPr>
      </w:pPr>
    </w:p>
    <w:p w:rsidR="00F76CE9" w:rsidRPr="00510F49" w:rsidRDefault="00F76CE9" w:rsidP="00F76CE9">
      <w:pPr>
        <w:pStyle w:val="Tijeloteksta"/>
        <w:ind w:left="1080"/>
        <w:jc w:val="left"/>
        <w:rPr>
          <w:rFonts w:ascii="Arial" w:hAnsi="Arial" w:cs="Arial"/>
          <w:b/>
          <w:color w:val="1F497D" w:themeColor="text2"/>
          <w:sz w:val="20"/>
          <w:szCs w:val="20"/>
        </w:rPr>
      </w:pPr>
    </w:p>
    <w:p w:rsidR="00F76CE9" w:rsidRPr="00510F49" w:rsidRDefault="00F76CE9" w:rsidP="00F2580F">
      <w:pPr>
        <w:pStyle w:val="Naslov4"/>
        <w:numPr>
          <w:ilvl w:val="0"/>
          <w:numId w:val="29"/>
        </w:numPr>
        <w:rPr>
          <w:color w:val="1F497D" w:themeColor="text2"/>
        </w:rPr>
      </w:pPr>
      <w:r w:rsidRPr="00510F49">
        <w:rPr>
          <w:color w:val="1F497D" w:themeColor="text2"/>
        </w:rPr>
        <w:lastRenderedPageBreak/>
        <w:t xml:space="preserve">ZAŠTITA ŽIVOTA, ZDRAVLJA,  PRIVATNOSTI  I </w:t>
      </w:r>
      <w:r w:rsidR="000204FF" w:rsidRPr="00510F49">
        <w:rPr>
          <w:color w:val="1F497D" w:themeColor="text2"/>
        </w:rPr>
        <w:t xml:space="preserve"> </w:t>
      </w:r>
      <w:r w:rsidRPr="00510F49">
        <w:rPr>
          <w:color w:val="1F497D" w:themeColor="text2"/>
        </w:rPr>
        <w:t>DO</w:t>
      </w:r>
      <w:r w:rsidR="00F2580F" w:rsidRPr="00510F49">
        <w:rPr>
          <w:color w:val="1F497D" w:themeColor="text2"/>
        </w:rPr>
        <w:t xml:space="preserve">STOJANSTVA RADNIKA </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b/>
          <w:bCs/>
          <w:color w:val="1F497D" w:themeColor="text2"/>
          <w:sz w:val="22"/>
        </w:rPr>
        <w:t xml:space="preserve">1. </w:t>
      </w:r>
      <w:r w:rsidRPr="00510F49">
        <w:rPr>
          <w:rFonts w:ascii="Arial" w:hAnsi="Arial" w:cs="Arial"/>
          <w:b/>
          <w:bCs/>
          <w:color w:val="1F497D" w:themeColor="text2"/>
          <w:sz w:val="22"/>
        </w:rPr>
        <w:t>Zaštita i sigurnost na radu</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Školi se osiguravaju uvjeti rada kojima će se štititi zdravlje i omogućiti redovan rad radnika.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dostaviti pisane upute o uvjetima i načinu korištenja prostora, prostorija, opasnih tvari, sredstava za rad i opreme te osigurati da ista u svakom trenutku bude ispravna.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dužan pridržavati se pravila o zaštiti zdravlja i sigurnosti na radu.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dužan brinuti se za vlastitu sigurnost i zdravlje, kao i za sigurnost i zdravlje drugih radnika s kojima je neposredno vezan u procesu rada te osoba koje borave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Prigodom sklapanja ugovora o radu radnik je dužan izvijestiti ravnatelja o okolnostima koje mogu utjecati na obavljanje ugovornih poslova.</w:t>
      </w:r>
    </w:p>
    <w:p w:rsidR="00F76CE9" w:rsidRPr="00510F49" w:rsidRDefault="00F76CE9" w:rsidP="00F76CE9">
      <w:pPr>
        <w:pStyle w:val="Tijeloteksta"/>
        <w:jc w:val="both"/>
        <w:rPr>
          <w:color w:val="1F497D" w:themeColor="text2"/>
          <w:sz w:val="22"/>
        </w:rPr>
      </w:pPr>
      <w:r w:rsidRPr="00510F49">
        <w:rPr>
          <w:rFonts w:ascii="Arial" w:hAnsi="Arial" w:cs="Arial"/>
          <w:color w:val="1F497D" w:themeColor="text2"/>
          <w:sz w:val="22"/>
        </w:rPr>
        <w:t>Odgovornost za propuštanje iz stavka 1. ovoga članka snosi radnik.</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2. Zaštita privatnosti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78.</w:t>
      </w:r>
    </w:p>
    <w:p w:rsidR="00F76CE9" w:rsidRPr="00510F49" w:rsidRDefault="00F76CE9" w:rsidP="00F76CE9">
      <w:pPr>
        <w:autoSpaceDE w:val="0"/>
        <w:autoSpaceDN w:val="0"/>
        <w:adjustRightInd w:val="0"/>
        <w:rPr>
          <w:rFonts w:ascii="TimesNewRomanPSMT" w:hAnsi="TimesNewRomanPSMT"/>
          <w:color w:val="1F497D" w:themeColor="text2"/>
          <w:sz w:val="23"/>
          <w:szCs w:val="23"/>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treba pravodobno dostaviti tijelima Škole odgovarajuće osobne podatke i isprave utvrđene propisima o evidencijama u oblasti rada i evidencije o radnicima zaposlenim kod poslodavca za ostvarivanje prava iz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autoSpaceDE w:val="0"/>
        <w:autoSpaceDN w:val="0"/>
        <w:adjustRightInd w:val="0"/>
        <w:jc w:val="both"/>
        <w:rPr>
          <w:rFonts w:ascii="Arial" w:hAnsi="Arial" w:cs="Arial"/>
          <w:color w:val="1F497D" w:themeColor="text2"/>
          <w:sz w:val="22"/>
          <w:szCs w:val="23"/>
        </w:rPr>
      </w:pPr>
      <w:r w:rsidRPr="00510F49">
        <w:rPr>
          <w:rFonts w:ascii="Arial" w:hAnsi="Arial" w:cs="Arial"/>
          <w:color w:val="1F497D" w:themeColor="text2"/>
          <w:sz w:val="22"/>
          <w:szCs w:val="23"/>
        </w:rPr>
        <w:t>Radnik je dužan na zahtjev ravnatelja predočiti originale isprava kojima dokazuje istinitost pojedinih traženih podataka.</w:t>
      </w:r>
    </w:p>
    <w:p w:rsidR="00F76CE9" w:rsidRPr="00510F49" w:rsidRDefault="00F76CE9" w:rsidP="00F76CE9">
      <w:pPr>
        <w:autoSpaceDE w:val="0"/>
        <w:autoSpaceDN w:val="0"/>
        <w:adjustRightInd w:val="0"/>
        <w:jc w:val="both"/>
        <w:rPr>
          <w:rFonts w:ascii="Arial" w:hAnsi="Arial" w:cs="Arial"/>
          <w:color w:val="1F497D" w:themeColor="text2"/>
          <w:sz w:val="22"/>
          <w:szCs w:val="23"/>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Štetne posljedice nepravodobne dostave podataka iz stavka 1. ovoga članka snosi radnik.</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Tijela Škole ne smiju prisilnim mjerama tražiti od radnika dostavljanje osobnih podataka koji su u možebitnoj svezi s ostvarivanjem prava drugih radnika u Školi.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79.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Osobne podatke o radnicima može prikupljati, obrađivati, koristiti i dostavljati trećim osobama samo ravnatelj ili radnik Škole kojega za to ravnatelj pisano opunomoći.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Radnikovi osobni podaci mogu se dostavljati trećima samo uz njegovu prethodnu pisanu suglasnost.</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 xml:space="preserve">3. Zaštita dostojanstva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Škola je dužna zaštiti dostojanstvo radnika za vrijeme obavljanja posla te osigurati radnicima uvjete rada u kojima neće biti izloženi uznemiravanju ili spolnom uznemiravanju. </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b/>
          <w:color w:val="1F497D" w:themeColor="text2"/>
          <w:sz w:val="22"/>
        </w:rPr>
      </w:pPr>
      <w:r w:rsidRPr="00510F49">
        <w:rPr>
          <w:rFonts w:ascii="Arial" w:hAnsi="Arial" w:cs="Arial"/>
          <w:b/>
          <w:color w:val="1F497D" w:themeColor="text2"/>
          <w:sz w:val="22"/>
        </w:rPr>
        <w:lastRenderedPageBreak/>
        <w:t>Članak 81</w:t>
      </w:r>
      <w:r w:rsidRPr="00510F49">
        <w:rPr>
          <w:b/>
          <w:color w:val="1F497D" w:themeColor="text2"/>
          <w:sz w:val="22"/>
        </w:rPr>
        <w:t>.</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Radnici Škole tijekom rada trebaju poštovati dostojanstvo drugih radnika i ne smiju ih tjelesno ili verbalno, odnosno spolno uznemiravati.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Pod uznemiravanjem radnika Škole smatra se svako protupravno činjenje koje  ima za cilj ili stvarno predstavlja povredu dostojanstva radnika, a koje uzrokuje strah ili neprijateljsko, ponižavajuće ili uvredljivo okruženje.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82</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Svako radnikovo uznemiravanje ili spolno uznemiravanje drugih radnika predstavlja povredu obveza iz radnog odnosa.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83</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obvezi poštovanja dostojanstva radnika i zabrani uznemiravanja ili spolnog uznemiravanja ravnatelj je dužan upozoriti radnike putem oglasne ploče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84.</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imenovati osobu koja je osim njega ovlaštena primati i rješavati pritužbe vezane za zaštitu dostojanstva radnika.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se obvezuje u svim slučajevima podnijete pritužbe za uznemiravanje osigurati takve uvjete da radnik koji je podnio pritužbu neće zbog toga snositi nikakve štetne posljedice.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će, ovisno o okolnostima slučaja, poduzeti odgovarajuće radnje radi sprečavanja daljnjeg uznemiravanja radnika (npr. drugačiji raspored radnog vremena, promjena mjesta rada i sl.).</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svim radnjama koje je provela, ovlaštena osoba obvezna je voditi zabilješke.</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85.</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Odbijanje radnika da postupi sukladno prethodnom stavku ovog članka je skrivljeno ponašanje koje predstavlja razlog za redovno ili izvanredno otkazivanje ugovora o radu.</w:t>
      </w:r>
    </w:p>
    <w:p w:rsidR="00F76CE9" w:rsidRPr="00510F49" w:rsidRDefault="00F76CE9" w:rsidP="00F76CE9">
      <w:pPr>
        <w:pStyle w:val="Tijeloteksta"/>
        <w:rPr>
          <w:rFonts w:ascii="Arial" w:hAnsi="Arial" w:cs="Arial"/>
          <w:b/>
          <w:color w:val="1F497D" w:themeColor="text2"/>
          <w:sz w:val="22"/>
        </w:rPr>
      </w:pPr>
    </w:p>
    <w:p w:rsidR="00F2580F" w:rsidRPr="00510F49" w:rsidRDefault="00F2580F" w:rsidP="00F76CE9">
      <w:pPr>
        <w:pStyle w:val="Tijeloteksta"/>
        <w:rPr>
          <w:rFonts w:ascii="Arial" w:hAnsi="Arial" w:cs="Arial"/>
          <w:b/>
          <w:color w:val="1F497D" w:themeColor="text2"/>
          <w:sz w:val="22"/>
        </w:rPr>
      </w:pPr>
    </w:p>
    <w:p w:rsidR="00F2580F" w:rsidRPr="00510F49" w:rsidRDefault="00F2580F"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86.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odbije postupiti prema nalogu navedenom u prethodnom stavku ovog članka, ravnatelj je dužan pozvati redarstvenu ili zaštitarsku službu da osigura provođenje naloga o udaljenju.</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87</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postoje okolnosti zbog kojih nije opravdano očekivati da će Škola zaštititi dostojanstvo radnika, radnik nije obvezan dostaviti pritužbu Školi i ima pravo prekinuti rad, pod uvjetom da je zatražio zaštitu pred nadležnlim sudom i o tome obavijestiti poslodavca u roku od osam dana od dana prekida rada.</w:t>
      </w:r>
    </w:p>
    <w:p w:rsidR="000204FF" w:rsidRPr="00510F49" w:rsidRDefault="00F76CE9" w:rsidP="00DF014F">
      <w:pPr>
        <w:pStyle w:val="Tijeloteksta"/>
        <w:jc w:val="both"/>
        <w:rPr>
          <w:rFonts w:ascii="Arial" w:hAnsi="Arial" w:cs="Arial"/>
          <w:color w:val="1F497D" w:themeColor="text2"/>
          <w:sz w:val="22"/>
        </w:rPr>
      </w:pPr>
      <w:r w:rsidRPr="00510F49">
        <w:rPr>
          <w:rFonts w:ascii="Arial" w:hAnsi="Arial" w:cs="Arial"/>
          <w:color w:val="1F497D" w:themeColor="text2"/>
          <w:sz w:val="22"/>
        </w:rPr>
        <w:t>Ako je pritužba podnijeta u odnosu na radnika koji je ovlašten primati pritužbe, za taj slučaj poslodavac će imenovati odmah po primitku pritužbe drugu osobu koja će biti ovlaštena postupati u tom slučaju p</w:t>
      </w:r>
      <w:r w:rsidR="00DF014F" w:rsidRPr="00510F49">
        <w:rPr>
          <w:rFonts w:ascii="Arial" w:hAnsi="Arial" w:cs="Arial"/>
          <w:color w:val="1F497D" w:themeColor="text2"/>
          <w:sz w:val="22"/>
        </w:rPr>
        <w:t>rema odredbama ovog Pravilnika.</w:t>
      </w:r>
    </w:p>
    <w:p w:rsidR="000204FF" w:rsidRPr="00510F49" w:rsidRDefault="000204FF"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Osobni podaci radnika koji su utvrđeni u postupku zaštite dostojanstva radnika predstavljaju tajnu i ne smiju se priopćavati trećima.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Povreda tajnosti podataka iz stavka 1. ovog članka predstavlja težu povredu radne obveze.</w:t>
      </w:r>
    </w:p>
    <w:p w:rsidR="00DF014F" w:rsidRPr="00510F49" w:rsidRDefault="00DF014F" w:rsidP="00441C9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vrijeme prekida rada navedenog u članku 87. ovog pravilnika radnik ima pravo na naknadu plaće u visini kao da je radio.</w:t>
      </w:r>
    </w:p>
    <w:p w:rsidR="00F76CE9" w:rsidRPr="00510F49" w:rsidRDefault="00F76CE9" w:rsidP="00F76CE9">
      <w:pPr>
        <w:pStyle w:val="Tijeloteksta"/>
        <w:jc w:val="both"/>
        <w:rPr>
          <w:color w:val="1F497D" w:themeColor="text2"/>
          <w:sz w:val="22"/>
        </w:rPr>
      </w:pPr>
      <w:r w:rsidRPr="00510F49">
        <w:rPr>
          <w:rFonts w:ascii="Arial" w:hAnsi="Arial" w:cs="Arial"/>
          <w:color w:val="1F497D" w:themeColor="text2"/>
          <w:sz w:val="22"/>
        </w:rPr>
        <w:t>Radnik koji je prekinuo rad sukladno članku 87. ovog pravilnika, a nije zatražio zaštitu pred nadležnim sudom, čini tešku povredu obveza iz radnog odnosa.</w:t>
      </w: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7"/>
        </w:numPr>
        <w:rPr>
          <w:color w:val="1F497D" w:themeColor="text2"/>
        </w:rPr>
      </w:pPr>
      <w:r w:rsidRPr="00510F49">
        <w:rPr>
          <w:color w:val="1F497D" w:themeColor="text2"/>
        </w:rPr>
        <w:t>ZABRANA DISKRIMINACIJE</w:t>
      </w:r>
    </w:p>
    <w:p w:rsidR="00F76CE9" w:rsidRPr="00510F49" w:rsidRDefault="00F76CE9" w:rsidP="00F76CE9">
      <w:pPr>
        <w:pStyle w:val="Tijeloteksta"/>
        <w:rPr>
          <w:color w:val="1F497D" w:themeColor="text2"/>
        </w:rPr>
      </w:pPr>
    </w:p>
    <w:p w:rsidR="00F76CE9" w:rsidRPr="00510F49" w:rsidRDefault="00F76CE9" w:rsidP="00F76CE9">
      <w:pPr>
        <w:pStyle w:val="Tijeloteksta"/>
        <w:rPr>
          <w:rFonts w:ascii="Arial" w:hAnsi="Arial" w:cs="Arial"/>
          <w:b/>
          <w:color w:val="1F497D" w:themeColor="text2"/>
          <w:sz w:val="22"/>
          <w:szCs w:val="22"/>
        </w:rPr>
      </w:pPr>
      <w:r w:rsidRPr="00510F49">
        <w:rPr>
          <w:rFonts w:ascii="Arial" w:hAnsi="Arial" w:cs="Arial"/>
          <w:b/>
          <w:color w:val="1F497D" w:themeColor="text2"/>
          <w:sz w:val="22"/>
          <w:szCs w:val="22"/>
        </w:rPr>
        <w:t>Članak 90.</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 xml:space="preserve">U Školi je zabranjena diskriminacija u svim pojavnim oblicima. </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 xml:space="preserve">Diskriminacijom u smislu Zakona o suzbijanju diskriminacije smatra se stavljanje u nepovoljniji položaj bilo koje osobe  na osnovi rase ili etničke pripadnosti ili boje kože, spola, </w:t>
      </w:r>
      <w:r w:rsidRPr="00510F49">
        <w:rPr>
          <w:rFonts w:ascii="Arial" w:hAnsi="Arial" w:cs="Arial"/>
          <w:color w:val="1F497D" w:themeColor="text2"/>
          <w:sz w:val="22"/>
          <w:szCs w:val="22"/>
        </w:rPr>
        <w:lastRenderedPageBreak/>
        <w:t>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F76CE9" w:rsidRPr="00510F49" w:rsidRDefault="00F76CE9" w:rsidP="00F76CE9">
      <w:pPr>
        <w:pStyle w:val="Tijeloteksta"/>
        <w:rPr>
          <w:rFonts w:ascii="Arial" w:hAnsi="Arial" w:cs="Arial"/>
          <w:b/>
          <w:color w:val="1F497D" w:themeColor="text2"/>
          <w:sz w:val="22"/>
          <w:szCs w:val="22"/>
        </w:rPr>
      </w:pPr>
    </w:p>
    <w:p w:rsidR="00F76CE9" w:rsidRPr="00510F49" w:rsidRDefault="00F76CE9" w:rsidP="00F76CE9">
      <w:pPr>
        <w:pStyle w:val="Tijeloteksta"/>
        <w:rPr>
          <w:rFonts w:ascii="Arial" w:hAnsi="Arial" w:cs="Arial"/>
          <w:b/>
          <w:color w:val="1F497D" w:themeColor="text2"/>
          <w:sz w:val="22"/>
          <w:szCs w:val="22"/>
        </w:rPr>
      </w:pPr>
      <w:r w:rsidRPr="00510F49">
        <w:rPr>
          <w:rFonts w:ascii="Arial" w:hAnsi="Arial" w:cs="Arial"/>
          <w:b/>
          <w:color w:val="1F497D" w:themeColor="text2"/>
          <w:sz w:val="22"/>
          <w:szCs w:val="22"/>
        </w:rPr>
        <w:t>Članak 91.</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Izravna diskriminacija je postupanje uvjetovano nekim od osnova iz članka 90. stavka 3.. ovoga Pravilnika kojim se osoba stavlja ili je bila stavljena ili bi mogla biti stavljena u nepovoljniji položaj od druge osobe u usporedivoj situaciji.</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b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rPr>
          <w:rFonts w:ascii="Arial" w:hAnsi="Arial" w:cs="Arial"/>
          <w:b/>
          <w:color w:val="1F497D" w:themeColor="text2"/>
          <w:sz w:val="22"/>
          <w:szCs w:val="22"/>
        </w:rPr>
      </w:pPr>
      <w:r w:rsidRPr="00510F49">
        <w:rPr>
          <w:rFonts w:ascii="Arial" w:hAnsi="Arial" w:cs="Arial"/>
          <w:b/>
          <w:color w:val="1F497D" w:themeColor="text2"/>
          <w:sz w:val="22"/>
          <w:szCs w:val="22"/>
        </w:rPr>
        <w:t>Članak 92.</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Tijela škole i radnici škole dužni su prijaviti osnovanu sumnju na diskriminaciju pučkom pravobranitelju ili posebnim pravobraniteljima, uz pristanak osobe za koju postoji sumnja da je žrtva diskriminacije.</w:t>
      </w:r>
    </w:p>
    <w:p w:rsidR="00F76CE9" w:rsidRPr="00510F49" w:rsidRDefault="00F76CE9" w:rsidP="00F76CE9">
      <w:pPr>
        <w:pStyle w:val="Tijeloteksta"/>
        <w:jc w:val="left"/>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Tijela škole dužna su u roku od 15 dana dati sve podatke i tražene dokumente vezane uz diskriminaciju na zahtjev pučkog pravobranitelja ili posebnih pravobranitelja.</w:t>
      </w:r>
    </w:p>
    <w:p w:rsidR="000204FF" w:rsidRPr="00510F49" w:rsidRDefault="000204FF"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left"/>
        <w:rPr>
          <w:color w:val="1F497D" w:themeColor="text2"/>
          <w:sz w:val="22"/>
        </w:rPr>
      </w:pPr>
    </w:p>
    <w:p w:rsidR="004903E0" w:rsidRPr="00510F49" w:rsidRDefault="00F76CE9" w:rsidP="00D22612">
      <w:pPr>
        <w:pStyle w:val="Naslov4"/>
        <w:numPr>
          <w:ilvl w:val="0"/>
          <w:numId w:val="26"/>
        </w:numPr>
        <w:rPr>
          <w:b w:val="0"/>
          <w:color w:val="1F497D" w:themeColor="text2"/>
          <w:sz w:val="28"/>
          <w:szCs w:val="28"/>
        </w:rPr>
      </w:pPr>
      <w:r w:rsidRPr="00510F49">
        <w:rPr>
          <w:color w:val="1F497D" w:themeColor="text2"/>
        </w:rPr>
        <w:t>PLAĆE, NADOKNADE PLAĆA I DRUGE NOVČANE NADOKNADE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94.</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Računovodstvo Škole dužno je najkasnije 15 dana od dana isplate plaće, naknade plaće ili otpremnine radniku uručiti obračun iz kojega je vidljivo kako su utvrđeni iznosi tih isplata plaće, nadoknade plaće i drugih nadoknada.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Računovodstvo Škole će na zahtjev i u skladu s uputama sindikata obračunavati i iz plaće radnika ustezati sindikalnu članarinu i uplaćivati ju na račun sindikata samo uz prethodnu pisanu suglasnost radnika.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Pisanu suglasnost iz stavka 2. ovoga članka sindikat ili radnik dužan je dostaviti računovodstvu Škole.</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5"/>
        </w:numPr>
        <w:rPr>
          <w:color w:val="1F497D" w:themeColor="text2"/>
        </w:rPr>
      </w:pPr>
      <w:r w:rsidRPr="00510F49">
        <w:rPr>
          <w:color w:val="1F497D" w:themeColor="text2"/>
        </w:rPr>
        <w:t>PRESTANAK RADNOG ODNOSA</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97.</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 xml:space="preserve">Ugovor o radu može prestati samo u slučajevima propisanim zakonom.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u ime Škole provodi postupak koji prethodi prestanku ugovora o radu, a odluku o prestanku ugovora o radu donosi uz suglasnost sa školskim odborom.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svezi sa stavkom 1. ovoga članka Školski odbor:</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daje ravnatelju prethodnu suglasnost kod donošenja odluka o redovitom ili izvanrednom otkazu ugovora o radu,</w:t>
      </w:r>
    </w:p>
    <w:p w:rsidR="00F76CE9" w:rsidRPr="00510F49" w:rsidRDefault="00F76CE9" w:rsidP="00F76CE9">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odlučuje prema prijedlogu ravnatelja o upućivanju radnika na prosudbu radne sposobnosti,</w:t>
      </w:r>
    </w:p>
    <w:p w:rsidR="00F76CE9" w:rsidRPr="00510F49" w:rsidRDefault="00F76CE9" w:rsidP="00F76CE9">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obavlja druge poslove za koje je ovlašten propisima, statutom i drugim općim aktima Škole.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U svezi sa stavkom 1. ovoga članka ravnatelj:</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u slučaju smrti r</w:t>
      </w:r>
      <w:r w:rsidR="00D22612" w:rsidRPr="00510F49">
        <w:rPr>
          <w:rFonts w:ascii="Arial" w:hAnsi="Arial" w:cs="Arial"/>
          <w:color w:val="1F497D" w:themeColor="text2"/>
          <w:sz w:val="22"/>
        </w:rPr>
        <w:t xml:space="preserve">adnika isprave radnika predaje  </w:t>
      </w:r>
      <w:r w:rsidRPr="00510F49">
        <w:rPr>
          <w:rFonts w:ascii="Arial" w:hAnsi="Arial" w:cs="Arial"/>
          <w:color w:val="1F497D" w:themeColor="text2"/>
          <w:sz w:val="22"/>
        </w:rPr>
        <w:t>nekome od članova radnikove obitelji,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radnika o prestanku ugovora o radu sklopljenog na određeno vrijeme,</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 xml:space="preserve">utvrđuje prestanak ugovora o radu radniku s navršenih 65 godina života i 15 godina mirovinskog staža s iznimkom učiteljima i stručnim suradnicima (alt.srednje škole, nastavnicima, strukovnim učiteljima, suradnicima u nastavi i odgajteljima) kojima ugovor o radu prestaje istekom školske godine u kojoj su navršili 65 godina života i 15 godina mirovinskog staža., </w:t>
      </w:r>
    </w:p>
    <w:p w:rsidR="00F76CE9" w:rsidRPr="00510F49" w:rsidRDefault="00D22612" w:rsidP="00F76CE9">
      <w:pPr>
        <w:pStyle w:val="Tijeloteksta"/>
        <w:numPr>
          <w:ilvl w:val="1"/>
          <w:numId w:val="14"/>
        </w:numPr>
        <w:jc w:val="both"/>
        <w:rPr>
          <w:rFonts w:ascii="Arial" w:hAnsi="Arial" w:cs="Arial"/>
          <w:b/>
          <w:color w:val="1F497D" w:themeColor="text2"/>
          <w:sz w:val="22"/>
        </w:rPr>
      </w:pPr>
      <w:r w:rsidRPr="00510F49">
        <w:rPr>
          <w:rFonts w:ascii="Arial" w:hAnsi="Arial" w:cs="Arial"/>
          <w:b/>
          <w:color w:val="1F497D" w:themeColor="text2"/>
          <w:sz w:val="22"/>
        </w:rPr>
        <w:t>utvrđuje prestanak ugovora o radu dostavom</w:t>
      </w:r>
      <w:r w:rsidR="00F76CE9" w:rsidRPr="00510F49">
        <w:rPr>
          <w:rFonts w:ascii="Arial" w:hAnsi="Arial" w:cs="Arial"/>
          <w:b/>
          <w:color w:val="1F497D" w:themeColor="text2"/>
          <w:sz w:val="22"/>
        </w:rPr>
        <w:t xml:space="preserve"> pravomoćnog rješenja o </w:t>
      </w:r>
      <w:r w:rsidRPr="00510F49">
        <w:rPr>
          <w:rFonts w:ascii="Arial" w:hAnsi="Arial" w:cs="Arial"/>
          <w:b/>
          <w:color w:val="1F497D" w:themeColor="text2"/>
          <w:sz w:val="22"/>
        </w:rPr>
        <w:t>priznanju prava na invalidsku mirovinu zbog potpunog gubitka radne sposobnosti za rad,</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sklapa s radnikom pisani sporazum o prestanku ugovora o radu,</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izdaje radniku pisano upozorenje kada radnik krši obveze iz radnog odnosa,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privremeno udaljuje s posla radnika protiv kojega je pokrenut i vodi se kazneni postupak za neko od kaznenih djela propisanih člankom 106. stavkom 1. Zakona o odgoju i obrazovanju u osnovnoj i srednjoj školi,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pripravnika, drugog učitelja ili stručnog suradnika o prestanku ugovora o radu zbog nepravodobnog polaganja stručnog ispita ili ne stjecanja pedagoških kompetencija,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radnike koji se nakon isteka neplaćenog dopusta nisu pravodobno vratili na rad, o gubitku daljeg prava rada u Školi,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predlaže školskom odboru upućivanje radnika na prosudbu radne sposobnosti,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nudi  radniku  koji  nije  u  mogućnosti uredno  izvršavati  obveze  u  odgojno-obrazovnom radu zbog trajno narušenog psihofizičkog zdravlja, obavljanje   drugih poslova prema preostaloj radnoj sposobnosti,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lastRenderedPageBreak/>
        <w:t>kod otkaza ugovora o radu provodi postupak savjetovanja s radničkim vijećem i osigurava dokaze o razlozima za otkaz ugovora o radu,</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odlučuje uz prethodnu suglasnost školskog odbora o redovitom ili izvanrednom otkazu ugovora o radu,</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prati izvršenje donesenih odluka u svezi s prestankom ugovora o radu i trajanju otkaznih rokova,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u roku od 8 dana na zahtjev radnika izdaje potvrdu o vrsti poslova koje obavlja i trajanju radnog odnosa,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szCs w:val="22"/>
        </w:rPr>
        <w:t>uređuje vođenje evidencije o radnicima zaposlenim u Školi</w:t>
      </w:r>
      <w:r w:rsidRPr="00510F49">
        <w:rPr>
          <w:rFonts w:ascii="Arial" w:hAnsi="Arial" w:cs="Arial"/>
          <w:color w:val="1F497D" w:themeColor="text2"/>
          <w:sz w:val="22"/>
        </w:rPr>
        <w:t xml:space="preserve">, </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obavlja druge poslove za koje je ovlašten propisima, statutom i drugim općim aktima Škole.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4903E0">
      <w:pPr>
        <w:pStyle w:val="Tijeloteksta"/>
        <w:jc w:val="both"/>
        <w:rPr>
          <w:rFonts w:ascii="Arial" w:hAnsi="Arial" w:cs="Arial"/>
          <w:color w:val="1F497D" w:themeColor="text2"/>
          <w:sz w:val="22"/>
        </w:rPr>
      </w:pPr>
      <w:r w:rsidRPr="00510F49">
        <w:rPr>
          <w:rFonts w:ascii="Arial" w:hAnsi="Arial" w:cs="Arial"/>
          <w:color w:val="1F497D" w:themeColor="text2"/>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numPr>
          <w:ilvl w:val="0"/>
          <w:numId w:val="24"/>
        </w:numPr>
        <w:jc w:val="left"/>
        <w:rPr>
          <w:rFonts w:ascii="Arial" w:hAnsi="Arial" w:cs="Arial"/>
          <w:b/>
          <w:color w:val="1F497D" w:themeColor="text2"/>
          <w:sz w:val="22"/>
        </w:rPr>
      </w:pPr>
      <w:r w:rsidRPr="00510F49">
        <w:rPr>
          <w:rFonts w:ascii="Arial" w:hAnsi="Arial" w:cs="Arial"/>
          <w:b/>
          <w:color w:val="1F497D" w:themeColor="text2"/>
          <w:sz w:val="22"/>
        </w:rPr>
        <w:t>ZAŠTITA PRAVA IZ  RADNOG ODNOSA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99.</w:t>
      </w:r>
      <w:r w:rsidRPr="00510F49">
        <w:rPr>
          <w:rFonts w:ascii="Arial" w:hAnsi="Arial" w:cs="Arial"/>
          <w:color w:val="1F497D" w:themeColor="text2"/>
          <w:sz w:val="22"/>
        </w:rPr>
        <w:t xml:space="preserve"> </w:t>
      </w: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Radnik koji smatra da mu je povrijeđeno neko pravo iz radnog odnosa, treba u roku do 15 dana </w:t>
      </w:r>
      <w:r w:rsidR="004903E0" w:rsidRPr="00510F49">
        <w:rPr>
          <w:rFonts w:ascii="Arial" w:hAnsi="Arial" w:cs="Arial"/>
          <w:color w:val="1F497D" w:themeColor="text2"/>
          <w:sz w:val="22"/>
        </w:rPr>
        <w:t>od dana dostave akta kojim je p</w:t>
      </w:r>
      <w:r w:rsidRPr="00510F49">
        <w:rPr>
          <w:rFonts w:ascii="Arial" w:hAnsi="Arial" w:cs="Arial"/>
          <w:color w:val="1F497D" w:themeColor="text2"/>
          <w:sz w:val="22"/>
        </w:rPr>
        <w:t>ovrijeđeno njegovo pravo, odnosno od dana saznanja za povrjedu prava, podnijeti Školskom odboru zahtjev za zaštitu prava.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raspolaže relevantnim podacima u svezi sa zahtjevom radnika, Školski odbor treba o zahtjevu iz stavka 1. ovoga članka odlučiti u roku do 15 dana od dana primitka zahtjeva.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školski odbor utvrdi da je radnik podnio zahtjev za ostvarivanje prava nakon isteka roka iz članka 99. stavka 1. ovoga pravilnika, zahtjev radnika treba odbaciti.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101.</w:t>
      </w: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ne postupi prema članku 100. ovoga pravilnika, odlučujući o zahtjevu, školski odbor može: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2"/>
        </w:numPr>
        <w:jc w:val="both"/>
        <w:rPr>
          <w:rFonts w:ascii="Arial" w:hAnsi="Arial" w:cs="Arial"/>
          <w:color w:val="1F497D" w:themeColor="text2"/>
          <w:sz w:val="22"/>
        </w:rPr>
      </w:pPr>
      <w:r w:rsidRPr="00510F49">
        <w:rPr>
          <w:rFonts w:ascii="Arial" w:hAnsi="Arial" w:cs="Arial"/>
          <w:color w:val="1F497D" w:themeColor="text2"/>
          <w:sz w:val="22"/>
        </w:rPr>
        <w:t>zahtjev odbiti kao neosnovan</w:t>
      </w:r>
    </w:p>
    <w:p w:rsidR="00F76CE9" w:rsidRPr="00510F49" w:rsidRDefault="00F76CE9" w:rsidP="00F76CE9">
      <w:pPr>
        <w:pStyle w:val="Tijeloteksta"/>
        <w:numPr>
          <w:ilvl w:val="0"/>
          <w:numId w:val="2"/>
        </w:numPr>
        <w:jc w:val="both"/>
        <w:rPr>
          <w:rFonts w:ascii="Arial" w:hAnsi="Arial" w:cs="Arial"/>
          <w:color w:val="1F497D" w:themeColor="text2"/>
          <w:sz w:val="22"/>
        </w:rPr>
      </w:pPr>
      <w:r w:rsidRPr="00510F49">
        <w:rPr>
          <w:rFonts w:ascii="Arial" w:hAnsi="Arial" w:cs="Arial"/>
          <w:color w:val="1F497D" w:themeColor="text2"/>
          <w:sz w:val="22"/>
        </w:rPr>
        <w:t>osporavani akt izmijeniti ili poništiti</w:t>
      </w:r>
    </w:p>
    <w:p w:rsidR="00F76CE9" w:rsidRPr="00510F49" w:rsidRDefault="00F76CE9" w:rsidP="00F76CE9">
      <w:pPr>
        <w:pStyle w:val="Tijeloteksta"/>
        <w:numPr>
          <w:ilvl w:val="0"/>
          <w:numId w:val="2"/>
        </w:numPr>
        <w:jc w:val="both"/>
        <w:rPr>
          <w:rFonts w:ascii="Arial" w:hAnsi="Arial" w:cs="Arial"/>
          <w:color w:val="1F497D" w:themeColor="text2"/>
          <w:sz w:val="22"/>
        </w:rPr>
      </w:pPr>
      <w:r w:rsidRPr="00510F49">
        <w:rPr>
          <w:rFonts w:ascii="Arial" w:hAnsi="Arial" w:cs="Arial"/>
          <w:color w:val="1F497D" w:themeColor="text2"/>
          <w:sz w:val="22"/>
        </w:rPr>
        <w:t>osporavani akt ukinuti i donijeti novi akt, odnosno ukinuti i vratiti predmet na ponovno odlučivanje.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23"/>
        </w:numPr>
        <w:jc w:val="left"/>
        <w:rPr>
          <w:rFonts w:ascii="Arial" w:hAnsi="Arial" w:cs="Arial"/>
          <w:b/>
          <w:color w:val="1F497D" w:themeColor="text2"/>
          <w:sz w:val="22"/>
        </w:rPr>
      </w:pPr>
      <w:r w:rsidRPr="00510F49">
        <w:rPr>
          <w:rFonts w:ascii="Arial" w:hAnsi="Arial" w:cs="Arial"/>
          <w:b/>
          <w:color w:val="1F497D" w:themeColor="text2"/>
          <w:sz w:val="22"/>
        </w:rPr>
        <w:t xml:space="preserve">DOSTAVLJANJE PISMENA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Pismena u svezi s ostvarivanjem prava i obveza iz radnog odnosa dostavljaju se radniku neposredno na radnome mjestu.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 xml:space="preserve">Potvrdu o izvršenom dostavljanju (dostavnicu) potpisuju dostavljač i radnik. Na dostavnici radnik treba sam naznačiti nadnevak primitka pismena.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odbije primitak pismena, dostavljač će odbijanje primitka pismena zabilježiti na omotu pismena  i na dostavnici naznačivši dan, sat i razlog odbijanja primitka i istog dana ga izvjesiti na oglasnu ploču Škole uz potpis osobe koja je pismeno izvijesila s naznakom da se tim</w:t>
      </w:r>
      <w:r w:rsidR="00F2580F" w:rsidRPr="00510F49">
        <w:rPr>
          <w:rFonts w:ascii="Arial" w:hAnsi="Arial" w:cs="Arial"/>
          <w:color w:val="1F497D" w:themeColor="text2"/>
          <w:sz w:val="22"/>
        </w:rPr>
        <w:t>e smatra da je dostava izvršena</w:t>
      </w:r>
      <w:r w:rsidRPr="00510F49">
        <w:rPr>
          <w:rFonts w:ascii="Arial" w:hAnsi="Arial" w:cs="Arial"/>
          <w:color w:val="1F497D" w:themeColor="text2"/>
          <w:sz w:val="22"/>
        </w:rPr>
        <w:t>.</w:t>
      </w:r>
    </w:p>
    <w:p w:rsidR="00F2580F" w:rsidRPr="00510F49" w:rsidRDefault="00F2580F"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bCs/>
          <w:color w:val="1F497D" w:themeColor="text2"/>
          <w:sz w:val="22"/>
        </w:rPr>
        <w:t>Članak 103.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radniku pismeno nije moguće dostaviti na radnom mjestu, isto će se dostaviti poštom, preporuč</w:t>
      </w:r>
      <w:r w:rsidR="004903E0" w:rsidRPr="00510F49">
        <w:rPr>
          <w:rFonts w:ascii="Arial" w:hAnsi="Arial" w:cs="Arial"/>
          <w:color w:val="1F497D" w:themeColor="text2"/>
          <w:sz w:val="22"/>
        </w:rPr>
        <w:t>e</w:t>
      </w:r>
      <w:r w:rsidRPr="00510F49">
        <w:rPr>
          <w:rFonts w:ascii="Arial" w:hAnsi="Arial" w:cs="Arial"/>
          <w:color w:val="1F497D" w:themeColor="text2"/>
          <w:sz w:val="22"/>
        </w:rPr>
        <w:t xml:space="preserve">no s povratnicom,  na radnikovu kućnu adresu.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slučaju odbijanja primitka pismena kod poštanske dostave ili nepravodobne prijave promjene adrese odnosno nepoznate adrese dostavljanje će se obaviti isticanjem pismena na oglasnoj ploči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je pismeno istaknuto na oglasnoj ploči Škole, dostavljanje se smatra obavljenim istekom roka od tri dana od dana isticanja pismena.</w:t>
      </w:r>
    </w:p>
    <w:p w:rsidR="004903E0" w:rsidRPr="00510F49" w:rsidRDefault="004903E0" w:rsidP="00F76CE9">
      <w:pPr>
        <w:pStyle w:val="Tijeloteksta"/>
        <w:jc w:val="left"/>
        <w:rPr>
          <w:rFonts w:ascii="Arial" w:hAnsi="Arial" w:cs="Arial"/>
          <w:color w:val="1F497D" w:themeColor="text2"/>
          <w:sz w:val="22"/>
        </w:rPr>
      </w:pPr>
      <w:bookmarkStart w:id="2" w:name="_GoBack"/>
      <w:bookmarkEnd w:id="2"/>
    </w:p>
    <w:p w:rsidR="004903E0" w:rsidRPr="00510F49" w:rsidRDefault="004903E0" w:rsidP="00F76CE9">
      <w:pPr>
        <w:pStyle w:val="Tijeloteksta"/>
        <w:jc w:val="left"/>
        <w:rPr>
          <w:rFonts w:ascii="Arial" w:hAnsi="Arial" w:cs="Arial"/>
          <w:color w:val="1F497D" w:themeColor="text2"/>
          <w:sz w:val="22"/>
        </w:rPr>
      </w:pPr>
    </w:p>
    <w:p w:rsidR="00F76CE9" w:rsidRPr="00510F49" w:rsidRDefault="00F76CE9" w:rsidP="00F76CE9">
      <w:pPr>
        <w:pStyle w:val="Naslov4"/>
        <w:numPr>
          <w:ilvl w:val="0"/>
          <w:numId w:val="22"/>
        </w:numPr>
        <w:rPr>
          <w:color w:val="1F497D" w:themeColor="text2"/>
        </w:rPr>
      </w:pPr>
      <w:r w:rsidRPr="00510F49">
        <w:rPr>
          <w:color w:val="1F497D" w:themeColor="text2"/>
        </w:rPr>
        <w:t xml:space="preserve">NADOKNADA ŠTETE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Bez dopuštenja ravnatelja radnik Škole ne smije za sebe ili drugu osobu obavljati poslove sredstvima ili opremom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koji na radu ili u svezi s radom namjerno ili krajnjom nepažnjom prouzroči štetu Školi, dužan je nastalu štetu nadoknaditi.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štetu pr</w:t>
      </w:r>
      <w:r w:rsidR="004903E0" w:rsidRPr="00510F49">
        <w:rPr>
          <w:rFonts w:ascii="Arial" w:hAnsi="Arial" w:cs="Arial"/>
          <w:color w:val="1F497D" w:themeColor="text2"/>
          <w:sz w:val="22"/>
        </w:rPr>
        <w:t>o</w:t>
      </w:r>
      <w:r w:rsidRPr="00510F49">
        <w:rPr>
          <w:rFonts w:ascii="Arial" w:hAnsi="Arial" w:cs="Arial"/>
          <w:color w:val="1F497D" w:themeColor="text2"/>
          <w:sz w:val="22"/>
        </w:rPr>
        <w:t>uzroči više radnika, svaki radnik odgovoran je za dio štete koji je prouzročio.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štetu prouzroči više radnika, a ne može se za svakog radnika utvrditi dio štete koji je prouzročio, svi radnici odgovaraju za štetu i dužni su je nadoknaditi u jednakim iznosima.</w:t>
      </w:r>
    </w:p>
    <w:p w:rsidR="00F76CE9" w:rsidRPr="00510F49" w:rsidRDefault="00F76CE9" w:rsidP="004903E0">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Visina štete određuje se na osnovi cjenika ili knjigovodstvene isprave, odnosno knjigovodstvene vrijednosti stvari na kojima je počinjena šteta.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šteta ne može odrediti prema stavku 1. ovoga članka, šteta će se odrediti procjenom vrijednosti oštećene stvari. Procjena vrijednosti oštećene stvari utvrdit će se vještačenjem.</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na radu ili u svezi s radom namjerno ili krajnjom nepažnjom prouzroči štetu trećoj osobi, a tu je štetu nadoknadila Škola, radnik je dužan Školi vratiti iznos koji je ona isplatila trećoj osobi.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će djelomično ili potpuno osloboditi radnika od plaćanja nadoknade štete ako bi se radnik zbog isplate nadoknade našao u osobito teškom socijalnom ili materijalnom položaju.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Odredba stavka 1. ovoga članka ne odnosi se na radnika koji je štetu Školi prouzročio kaznenim djelom s umišljajem.</w:t>
      </w:r>
    </w:p>
    <w:p w:rsidR="00F76CE9" w:rsidRPr="00510F49" w:rsidRDefault="00F76CE9" w:rsidP="00F76CE9">
      <w:pPr>
        <w:pStyle w:val="Tijeloteksta"/>
        <w:jc w:val="left"/>
        <w:rPr>
          <w:rFonts w:ascii="Arial" w:hAnsi="Arial" w:cs="Arial"/>
          <w:color w:val="1F497D" w:themeColor="text2"/>
          <w:sz w:val="22"/>
        </w:rPr>
      </w:pPr>
    </w:p>
    <w:p w:rsidR="00F2580F" w:rsidRPr="00510F49" w:rsidRDefault="00F2580F" w:rsidP="00F76CE9">
      <w:pPr>
        <w:pStyle w:val="Tijeloteksta"/>
        <w:rPr>
          <w:rFonts w:ascii="Arial" w:hAnsi="Arial" w:cs="Arial"/>
          <w:b/>
          <w:color w:val="1F497D" w:themeColor="text2"/>
          <w:sz w:val="22"/>
        </w:rPr>
      </w:pPr>
    </w:p>
    <w:p w:rsidR="00F2580F" w:rsidRPr="00510F49" w:rsidRDefault="00F2580F"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lastRenderedPageBreak/>
        <w:t>Članak 109.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Postupak u svezi s utvrđivanjem i naplatom štete vodi ravnatelj.</w:t>
      </w:r>
    </w:p>
    <w:p w:rsidR="001531CA" w:rsidRPr="00510F49" w:rsidRDefault="001531CA"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110.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nadoknadu štete od Škole ako pretrpi štetu na radu ili u svezi s radom, odnosno ako mu Škola prouzroči štetu povrjedom njegovih prava iz radnog odnosa.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Obilježje i visinu štete iz stavka 1. ovoga članka radnik mora dokazati.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Nastalu štetu iz stavka 1. ovoga članka Škola će nadoknaditi prema Zakonu o obveznim odnosima, odnosno prema ovršnoj ispravi.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1"/>
        </w:numPr>
        <w:rPr>
          <w:color w:val="1F497D" w:themeColor="text2"/>
        </w:rPr>
      </w:pPr>
      <w:r w:rsidRPr="00510F49">
        <w:rPr>
          <w:color w:val="1F497D" w:themeColor="text2"/>
        </w:rPr>
        <w:t>PRAVO RADNIKA UPUĆENIH NA RAD U INOZEMSTVO</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i Škola drugačije ne sporazumiju, mirovanje će otpočeti danom dostave radnikova zahtjeva škole.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Obinitekst"/>
        <w:jc w:val="both"/>
        <w:rPr>
          <w:rFonts w:ascii="Arial" w:hAnsi="Arial" w:cs="Arial"/>
          <w:color w:val="1F497D" w:themeColor="text2"/>
          <w:sz w:val="22"/>
          <w:szCs w:val="24"/>
        </w:rPr>
      </w:pPr>
      <w:r w:rsidRPr="00510F49">
        <w:rPr>
          <w:rFonts w:ascii="Arial" w:hAnsi="Arial" w:cs="Arial"/>
          <w:color w:val="1F497D" w:themeColor="text2"/>
          <w:sz w:val="22"/>
          <w:szCs w:val="24"/>
        </w:rPr>
        <w:t>Radnik iz stavka 1. članka 111. ovog pravilnika, ima se pravo vratiti na rad u školsku ustanovu u kojoj je prethodno radio, ako o svojoj namjeri  povratka obavijesti Školu najkasnije u roku od sedam dana od dana prestanka trajanja izbora iz stavka 1. članka 111. ovog pravilnika.</w:t>
      </w:r>
    </w:p>
    <w:p w:rsidR="00F76CE9" w:rsidRPr="00510F49" w:rsidRDefault="00F76CE9" w:rsidP="00F76CE9">
      <w:pPr>
        <w:pStyle w:val="Obinitekst"/>
        <w:jc w:val="both"/>
        <w:rPr>
          <w:rFonts w:ascii="Arial" w:hAnsi="Arial" w:cs="Arial"/>
          <w:color w:val="1F497D" w:themeColor="text2"/>
          <w:sz w:val="22"/>
        </w:rPr>
      </w:pPr>
      <w:r w:rsidRPr="00510F49">
        <w:rPr>
          <w:rFonts w:ascii="Arial" w:hAnsi="Arial" w:cs="Arial"/>
          <w:color w:val="1F497D" w:themeColor="text2"/>
          <w:sz w:val="22"/>
          <w:szCs w:val="24"/>
        </w:rPr>
        <w:t>Ako radnik iskoristi pravo iz stavka 1. članka 111. ovog pravilnika ima pravo povratka na poslove na kojima je prethodno radio u roku od sedam dana od dana dostave obavijesti iz stavka 1. ovog članka.</w:t>
      </w:r>
    </w:p>
    <w:p w:rsidR="00F76CE9" w:rsidRPr="00510F49" w:rsidRDefault="00F76CE9" w:rsidP="00F76CE9">
      <w:pPr>
        <w:pStyle w:val="Obinitekst"/>
        <w:jc w:val="both"/>
        <w:rPr>
          <w:rFonts w:ascii="Arial" w:hAnsi="Arial" w:cs="Arial"/>
          <w:color w:val="1F497D" w:themeColor="text2"/>
          <w:sz w:val="22"/>
        </w:rPr>
      </w:pPr>
      <w:r w:rsidRPr="00510F49">
        <w:rPr>
          <w:rFonts w:ascii="Arial" w:hAnsi="Arial" w:cs="Arial"/>
          <w:color w:val="1F497D" w:themeColor="text2"/>
          <w:sz w:val="22"/>
          <w:szCs w:val="24"/>
        </w:rPr>
        <w:t>Za obavljanje poslova u Školi koje je obavljao radnik iz stavka 1. članka 111. Škola može sklopiti jedan ili više uzastopnih ugovora o radu na određeno vrijeme, čije neprekinuto trajanje može biti najdulje pet godina.</w:t>
      </w:r>
    </w:p>
    <w:p w:rsidR="00F76CE9" w:rsidRPr="00510F49" w:rsidRDefault="00F76CE9" w:rsidP="00F76CE9">
      <w:pPr>
        <w:pStyle w:val="Obinitekst"/>
        <w:jc w:val="both"/>
        <w:rPr>
          <w:color w:val="1F497D" w:themeColor="text2"/>
        </w:rPr>
      </w:pPr>
      <w:r w:rsidRPr="00510F49">
        <w:rPr>
          <w:color w:val="1F497D" w:themeColor="text2"/>
        </w:rPr>
        <w:t> </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ne javi na rad u roku navedenom u stavku 1. i 2. članka 112., ravnatelj će ga obavijestiti o gubitku prava nastavka rada u Školi.</w:t>
      </w: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0"/>
        </w:numPr>
        <w:rPr>
          <w:color w:val="1F497D" w:themeColor="text2"/>
        </w:rPr>
      </w:pPr>
      <w:r w:rsidRPr="00510F49">
        <w:rPr>
          <w:color w:val="1F497D" w:themeColor="text2"/>
        </w:rPr>
        <w:t>RADNIČKO VIJEĆE, SINDIKAT I SKUP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će u okviru mogućnosti i u dogovoru s osnivačem osigurati radničkom vijeću prostor, sredstva i druge uvjete potrebne za nesmetan rad.</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radnici ne utemelje radničko vijeće, Škola će iste uvjete iz stavka 1. ovoga članka osigurati za rad sindikalnom povjereniku zaposlenom u Školi koji se ravnatelju Škole pisano očitovao o preuzimanju prava i dužnosti radničkog vijeća.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Ako u Školi djeluju dva ili više sindikata, a ne sporazumiju se o sindikalnom povjereniku koji će imati položaj radničkog vijeća, ravnatelj treba osigurati uvjete iz stavka 1. ovoga članka </w:t>
      </w:r>
      <w:r w:rsidRPr="00510F49">
        <w:rPr>
          <w:rFonts w:ascii="Arial" w:hAnsi="Arial" w:cs="Arial"/>
          <w:color w:val="1F497D" w:themeColor="text2"/>
          <w:sz w:val="22"/>
        </w:rPr>
        <w:lastRenderedPageBreak/>
        <w:t>samo sindikalnom povjereniku koji dostavi zapisnik i odluku iz koje je razvidno da je izabran za preuzimanje prava i obveza radničkog vijeća.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izvješćivanje radničkog vijeća o poslovnim podacima Škole propisanim zakonom i savjetovanje s radničkim vijećem o namjeri donošenja pojedinih odluka ovlašten je ravnatelj.</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116</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Pobliži uvjeti za rad radničkog vijeća uredit će se sporazumom između radničkog vijeća i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je radničko vijeće utemeljeno suprotno zakonu ili je kod provođenja izbora za radničko vijeće bilo teškog kršenja odredaba zakona koje je utjecalo na rezultate izbora, ravnatelj je dužan pokrenuti postupak za poništenje izbora.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Skup radnika čine svi radnici zaposleni u Školi.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u Školi nije utemeljeno radničko vijeće ili nema sindikalnog povjerenika s ovlastima radničkog vijeća, skup radnika može sazvati ravnatelj.</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Kada je u Školi utemeljeno radničko vijeće, ravnatelj može sazvati skup radnika ne osporavajući radničkom vijeću pravo na sazivanje skupa radnika i vodeći računa da se time ne ograničavaju ovlasti radničkoga vijeća.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Kod postupanja prema stavku 3. i 4. ovoga članka, ravnatelj je dužan savjetovati se s radničkim vijećem.</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ind w:firstLine="708"/>
        <w:jc w:val="left"/>
        <w:rPr>
          <w:rFonts w:ascii="Arial" w:hAnsi="Arial" w:cs="Arial"/>
          <w:b/>
          <w:color w:val="1F497D" w:themeColor="text2"/>
          <w:sz w:val="22"/>
        </w:rPr>
      </w:pPr>
      <w:r w:rsidRPr="00510F49">
        <w:rPr>
          <w:rFonts w:ascii="Arial" w:hAnsi="Arial" w:cs="Arial"/>
          <w:b/>
          <w:color w:val="1F497D" w:themeColor="text2"/>
          <w:sz w:val="22"/>
        </w:rPr>
        <w:t>XIV. OGLASNA PLOČA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ima oglasnu ploču koja se nalazi u zbornici koja je dostupna svim osobama koje rade u Školi.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Na oglasnu ploču svoje obavijesti i odluke smiju stavljati isključivo: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ravnatelj ili osoba koju ravnatelj ovlasti,</w:t>
      </w: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radničko vijeće odnosno predsjednik radničkog vijeća,</w:t>
      </w: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sindikalni povjerenik,</w:t>
      </w: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 xml:space="preserve">predsjednik školskog odbora.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 xml:space="preserve">Obavijesti koje je na oglasnu ploču stavila osoba koja nije za to ovlaštena, bit će odmah uklonjene, a osoba koja je stavila takvu obavijest na oglasnu ploču pismeno upozorena da to ne čini.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Obavijesti sa oglasne ploče ne smiju se iznositi izvan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ista osoba nastavi s objavljivanjem svojih obavijesti, pisama i sl. na oglasnoj ploči, smatrat će se da je grubo povrijedila obveze iz radnog odnosa te će joj biti otkazan ugovor o radu.</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Svi radnici u Školi obvezni su svakodnevno provjeravati sve što je objavljeno na oglasnoj ploči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Smatra se da su svi radnici upoznati s odlukama i obavijestima koje su oglašene na oglasnoj ploči Škole, protekom pet dana od dana kada je ista obavijest ili odluka stavljena na oglasnu ploču.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ind w:firstLine="708"/>
        <w:jc w:val="left"/>
        <w:rPr>
          <w:rFonts w:ascii="Arial" w:hAnsi="Arial" w:cs="Arial"/>
          <w:b/>
          <w:color w:val="1F497D" w:themeColor="text2"/>
          <w:sz w:val="22"/>
        </w:rPr>
      </w:pPr>
      <w:r w:rsidRPr="00510F49">
        <w:rPr>
          <w:rFonts w:ascii="Arial" w:hAnsi="Arial" w:cs="Arial"/>
          <w:b/>
          <w:color w:val="1F497D" w:themeColor="text2"/>
          <w:sz w:val="22"/>
        </w:rPr>
        <w:t>XV. PRIJELAZNE I ZAVRŠNE ODREDBE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120.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Ovaj pravilnik može se mijenjati i dopunjavati samo na način i u postupku po kojem je donesen.</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121.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Autentično tumačenje ovog pravilnika daje Školski odbor.</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122.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Stupanjem na snagu ovoga pravilnika prestaje važiti Pravi</w:t>
      </w:r>
      <w:r w:rsidR="00F2580F" w:rsidRPr="00510F49">
        <w:rPr>
          <w:rFonts w:ascii="Arial" w:hAnsi="Arial" w:cs="Arial"/>
          <w:color w:val="1F497D" w:themeColor="text2"/>
          <w:sz w:val="22"/>
        </w:rPr>
        <w:t>lnik o radu od _________ godine (KLASA:________________, URBROJ:_______________)</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123</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Ovaj pravilnik stupa na snagu osmoga dana od dana objave na oglasnoj ploči Škole.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right"/>
        <w:rPr>
          <w:rFonts w:ascii="Arial" w:hAnsi="Arial" w:cs="Arial"/>
          <w:bCs/>
          <w:color w:val="1F497D" w:themeColor="text2"/>
          <w:sz w:val="22"/>
        </w:rPr>
      </w:pPr>
      <w:r w:rsidRPr="00510F49">
        <w:rPr>
          <w:rFonts w:ascii="Arial" w:hAnsi="Arial" w:cs="Arial"/>
          <w:bCs/>
          <w:color w:val="1F497D" w:themeColor="text2"/>
          <w:sz w:val="22"/>
        </w:rPr>
        <w:t>Predsjednik</w:t>
      </w:r>
      <w:r w:rsidR="004903E0" w:rsidRPr="00510F49">
        <w:rPr>
          <w:rFonts w:ascii="Arial" w:hAnsi="Arial" w:cs="Arial"/>
          <w:bCs/>
          <w:color w:val="1F497D" w:themeColor="text2"/>
          <w:sz w:val="22"/>
        </w:rPr>
        <w:t>/ca</w:t>
      </w:r>
      <w:r w:rsidRPr="00510F49">
        <w:rPr>
          <w:rFonts w:ascii="Arial" w:hAnsi="Arial" w:cs="Arial"/>
          <w:bCs/>
          <w:color w:val="1F497D" w:themeColor="text2"/>
          <w:sz w:val="22"/>
        </w:rPr>
        <w:t xml:space="preserve"> Školskog odbora:</w:t>
      </w:r>
    </w:p>
    <w:p w:rsidR="00F76CE9" w:rsidRPr="00510F49" w:rsidRDefault="00F76CE9" w:rsidP="00F76CE9">
      <w:pPr>
        <w:pStyle w:val="Tijeloteksta"/>
        <w:jc w:val="right"/>
        <w:rPr>
          <w:rFonts w:ascii="Arial" w:hAnsi="Arial" w:cs="Arial"/>
          <w:bCs/>
          <w:color w:val="1F497D" w:themeColor="text2"/>
          <w:sz w:val="22"/>
        </w:rPr>
      </w:pPr>
      <w:r w:rsidRPr="00510F49">
        <w:rPr>
          <w:rFonts w:ascii="Arial" w:hAnsi="Arial" w:cs="Arial"/>
          <w:bCs/>
          <w:color w:val="1F497D" w:themeColor="text2"/>
          <w:sz w:val="22"/>
        </w:rPr>
        <w:t>____________________________</w:t>
      </w:r>
    </w:p>
    <w:p w:rsidR="00F76CE9" w:rsidRPr="00510F49" w:rsidRDefault="00F76CE9" w:rsidP="00F76CE9">
      <w:pPr>
        <w:pStyle w:val="Tijeloteksta"/>
        <w:jc w:val="right"/>
        <w:rPr>
          <w:rFonts w:ascii="Arial" w:hAnsi="Arial" w:cs="Arial"/>
          <w:bCs/>
          <w:color w:val="1F497D" w:themeColor="text2"/>
          <w:sz w:val="22"/>
        </w:rPr>
      </w:pPr>
    </w:p>
    <w:p w:rsidR="00F76CE9" w:rsidRPr="00510F49" w:rsidRDefault="00F76CE9" w:rsidP="00F76CE9">
      <w:pPr>
        <w:pStyle w:val="Tijeloteksta"/>
        <w:jc w:val="right"/>
        <w:rPr>
          <w:rFonts w:ascii="Arial" w:hAnsi="Arial" w:cs="Arial"/>
          <w:bCs/>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Ovaj pravilnik objavljen je dana _____________godine i stupa na snagu dana __________</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KLASA:_________________________________</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URBROJ:_________________________________</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Mjesto i datum,_____________________________</w:t>
      </w:r>
    </w:p>
    <w:p w:rsidR="00F76CE9" w:rsidRPr="00510F49" w:rsidRDefault="00F76CE9" w:rsidP="00F76CE9">
      <w:pPr>
        <w:pStyle w:val="Tijeloteksta"/>
        <w:jc w:val="left"/>
        <w:rPr>
          <w:color w:val="1F497D" w:themeColor="text2"/>
          <w:sz w:val="22"/>
        </w:rPr>
      </w:pPr>
      <w:r w:rsidRPr="00510F49">
        <w:rPr>
          <w:color w:val="1F497D" w:themeColor="text2"/>
          <w:sz w:val="22"/>
        </w:rPr>
        <w:t xml:space="preserve">                                                                               </w:t>
      </w:r>
    </w:p>
    <w:p w:rsidR="00F76CE9" w:rsidRPr="00510F49" w:rsidRDefault="00F76CE9" w:rsidP="00F76CE9">
      <w:pPr>
        <w:pStyle w:val="Tijeloteksta"/>
        <w:jc w:val="left"/>
        <w:rPr>
          <w:color w:val="1F497D" w:themeColor="text2"/>
          <w:sz w:val="22"/>
        </w:rPr>
      </w:pPr>
    </w:p>
    <w:p w:rsidR="00F76CE9" w:rsidRPr="00510F49" w:rsidRDefault="004903E0" w:rsidP="004903E0">
      <w:pPr>
        <w:pStyle w:val="Tijeloteksta"/>
        <w:jc w:val="right"/>
        <w:rPr>
          <w:rFonts w:ascii="Arial" w:hAnsi="Arial" w:cs="Arial"/>
          <w:color w:val="1F497D" w:themeColor="text2"/>
          <w:sz w:val="22"/>
        </w:rPr>
      </w:pPr>
      <w:r w:rsidRPr="00510F49">
        <w:rPr>
          <w:rFonts w:ascii="Arial" w:hAnsi="Arial" w:cs="Arial"/>
          <w:color w:val="1F497D" w:themeColor="text2"/>
          <w:sz w:val="22"/>
        </w:rPr>
        <w:t>Ravnatelj/ica:</w:t>
      </w:r>
    </w:p>
    <w:p w:rsidR="004903E0" w:rsidRPr="00510F49" w:rsidRDefault="004903E0" w:rsidP="004903E0">
      <w:pPr>
        <w:pStyle w:val="Tijeloteksta"/>
        <w:jc w:val="right"/>
        <w:rPr>
          <w:color w:val="1F497D" w:themeColor="text2"/>
          <w:sz w:val="22"/>
        </w:rPr>
      </w:pPr>
      <w:r w:rsidRPr="00510F49">
        <w:rPr>
          <w:color w:val="1F497D" w:themeColor="text2"/>
          <w:sz w:val="22"/>
        </w:rPr>
        <w:t>________________________</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left"/>
        <w:rPr>
          <w:color w:val="1F497D" w:themeColor="text2"/>
        </w:rPr>
      </w:pPr>
    </w:p>
    <w:p w:rsidR="00F76CE9" w:rsidRPr="00510F49" w:rsidRDefault="00F76CE9" w:rsidP="00F76CE9">
      <w:pPr>
        <w:rPr>
          <w:color w:val="1F497D" w:themeColor="text2"/>
          <w:sz w:val="22"/>
        </w:rPr>
      </w:pPr>
    </w:p>
    <w:p w:rsidR="00D203A8" w:rsidRPr="00510F49" w:rsidRDefault="00D203A8">
      <w:pPr>
        <w:rPr>
          <w:color w:val="1F497D" w:themeColor="text2"/>
        </w:rPr>
      </w:pPr>
    </w:p>
    <w:sectPr w:rsidR="00D203A8" w:rsidRPr="00510F49" w:rsidSect="00104F9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E2" w:rsidRDefault="005412E2">
      <w:r>
        <w:separator/>
      </w:r>
    </w:p>
  </w:endnote>
  <w:endnote w:type="continuationSeparator" w:id="0">
    <w:p w:rsidR="005412E2" w:rsidRDefault="005412E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E2" w:rsidRDefault="00613CA0">
    <w:pPr>
      <w:pStyle w:val="Podnoje"/>
      <w:framePr w:wrap="around" w:vAnchor="text" w:hAnchor="margin" w:xAlign="right" w:y="1"/>
      <w:rPr>
        <w:rStyle w:val="Brojstranice"/>
      </w:rPr>
    </w:pPr>
    <w:r>
      <w:rPr>
        <w:rStyle w:val="Brojstranice"/>
      </w:rPr>
      <w:fldChar w:fldCharType="begin"/>
    </w:r>
    <w:r w:rsidR="005412E2">
      <w:rPr>
        <w:rStyle w:val="Brojstranice"/>
      </w:rPr>
      <w:instrText xml:space="preserve">PAGE  </w:instrText>
    </w:r>
    <w:r>
      <w:rPr>
        <w:rStyle w:val="Brojstranice"/>
      </w:rPr>
      <w:fldChar w:fldCharType="end"/>
    </w:r>
  </w:p>
  <w:p w:rsidR="005412E2" w:rsidRDefault="005412E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E2" w:rsidRDefault="00613CA0">
    <w:pPr>
      <w:pStyle w:val="Podnoje"/>
      <w:framePr w:wrap="around" w:vAnchor="text" w:hAnchor="margin" w:xAlign="right" w:y="1"/>
      <w:rPr>
        <w:rStyle w:val="Brojstranice"/>
      </w:rPr>
    </w:pPr>
    <w:r>
      <w:rPr>
        <w:rStyle w:val="Brojstranice"/>
      </w:rPr>
      <w:fldChar w:fldCharType="begin"/>
    </w:r>
    <w:r w:rsidR="005412E2">
      <w:rPr>
        <w:rStyle w:val="Brojstranice"/>
      </w:rPr>
      <w:instrText xml:space="preserve">PAGE  </w:instrText>
    </w:r>
    <w:r>
      <w:rPr>
        <w:rStyle w:val="Brojstranice"/>
      </w:rPr>
      <w:fldChar w:fldCharType="separate"/>
    </w:r>
    <w:r w:rsidR="00510F49">
      <w:rPr>
        <w:rStyle w:val="Brojstranice"/>
        <w:noProof/>
      </w:rPr>
      <w:t>26</w:t>
    </w:r>
    <w:r>
      <w:rPr>
        <w:rStyle w:val="Brojstranice"/>
      </w:rPr>
      <w:fldChar w:fldCharType="end"/>
    </w:r>
  </w:p>
  <w:p w:rsidR="005412E2" w:rsidRDefault="005412E2">
    <w:pPr>
      <w:pStyle w:val="Podnoje"/>
      <w:ind w:right="360"/>
      <w:jc w:val="center"/>
      <w:rPr>
        <w:rFonts w:ascii="Arial" w:hAnsi="Arial" w:cs="Arial"/>
        <w:sz w:val="20"/>
        <w:szCs w:val="20"/>
      </w:rPr>
    </w:pPr>
    <w:r>
      <w:rPr>
        <w:rFonts w:ascii="Arial" w:hAnsi="Arial" w:cs="Arial"/>
        <w:sz w:val="20"/>
        <w:szCs w:val="20"/>
      </w:rPr>
      <w:t>OGLEDNI PRIMJERAK PRAVILNIKA O RADU OŠ / SŠ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E2" w:rsidRDefault="005412E2">
      <w:r>
        <w:separator/>
      </w:r>
    </w:p>
  </w:footnote>
  <w:footnote w:type="continuationSeparator" w:id="0">
    <w:p w:rsidR="005412E2" w:rsidRDefault="00541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E2" w:rsidRDefault="005412E2">
    <w:pPr>
      <w:pStyle w:val="Zaglavlje"/>
      <w:jc w:val="center"/>
      <w:rPr>
        <w:rFonts w:ascii="Arial" w:hAnsi="Arial" w:cs="Arial"/>
        <w:sz w:val="20"/>
        <w:szCs w:val="20"/>
      </w:rPr>
    </w:pPr>
    <w:r>
      <w:rPr>
        <w:rFonts w:ascii="Arial" w:hAnsi="Arial" w:cs="Arial"/>
        <w:sz w:val="20"/>
        <w:szCs w:val="20"/>
      </w:rPr>
      <w:t>UTIRUŠ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E2529C"/>
    <w:multiLevelType w:val="hybridMultilevel"/>
    <w:tmpl w:val="C6068B0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5">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19"/>
  </w:num>
  <w:num w:numId="6">
    <w:abstractNumId w:val="6"/>
  </w:num>
  <w:num w:numId="7">
    <w:abstractNumId w:val="15"/>
  </w:num>
  <w:num w:numId="8">
    <w:abstractNumId w:val="3"/>
  </w:num>
  <w:num w:numId="9">
    <w:abstractNumId w:val="10"/>
  </w:num>
  <w:num w:numId="10">
    <w:abstractNumId w:val="17"/>
  </w:num>
  <w:num w:numId="11">
    <w:abstractNumId w:val="0"/>
  </w:num>
  <w:num w:numId="12">
    <w:abstractNumId w:val="16"/>
  </w:num>
  <w:num w:numId="13">
    <w:abstractNumId w:val="5"/>
  </w:num>
  <w:num w:numId="14">
    <w:abstractNumId w:val="8"/>
  </w:num>
  <w:num w:numId="15">
    <w:abstractNumId w:val="18"/>
  </w:num>
  <w:num w:numId="16">
    <w:abstractNumId w:val="23"/>
  </w:num>
  <w:num w:numId="17">
    <w:abstractNumId w:val="14"/>
    <w:lvlOverride w:ilvl="0">
      <w:startOverride w:val="7"/>
    </w:lvlOverride>
  </w:num>
  <w:num w:numId="18">
    <w:abstractNumId w:val="14"/>
    <w:lvlOverride w:ilvl="0">
      <w:startOverride w:val="10"/>
    </w:lvlOverride>
  </w:num>
  <w:num w:numId="19">
    <w:abstractNumId w:val="14"/>
    <w:lvlOverride w:ilvl="0">
      <w:startOverride w:val="12"/>
    </w:lvlOverride>
  </w:num>
  <w:num w:numId="20">
    <w:abstractNumId w:val="14"/>
    <w:lvlOverride w:ilvl="0">
      <w:startOverride w:val="13"/>
    </w:lvlOverride>
  </w:num>
  <w:num w:numId="21">
    <w:abstractNumId w:val="14"/>
    <w:lvlOverride w:ilvl="0">
      <w:startOverride w:val="12"/>
    </w:lvlOverride>
  </w:num>
  <w:num w:numId="22">
    <w:abstractNumId w:val="14"/>
    <w:lvlOverride w:ilvl="0">
      <w:startOverride w:val="11"/>
    </w:lvlOverride>
  </w:num>
  <w:num w:numId="23">
    <w:abstractNumId w:val="1"/>
  </w:num>
  <w:num w:numId="24">
    <w:abstractNumId w:val="22"/>
  </w:num>
  <w:num w:numId="25">
    <w:abstractNumId w:val="14"/>
    <w:lvlOverride w:ilvl="0">
      <w:startOverride w:val="8"/>
    </w:lvlOverride>
  </w:num>
  <w:num w:numId="26">
    <w:abstractNumId w:val="14"/>
    <w:lvlOverride w:ilvl="0">
      <w:startOverride w:val="7"/>
    </w:lvlOverride>
  </w:num>
  <w:num w:numId="27">
    <w:abstractNumId w:val="14"/>
    <w:lvlOverride w:ilvl="0">
      <w:startOverride w:val="6"/>
    </w:lvlOverride>
  </w:num>
  <w:num w:numId="28">
    <w:abstractNumId w:val="14"/>
    <w:lvlOverride w:ilvl="0">
      <w:startOverride w:val="5"/>
    </w:lvlOverride>
  </w:num>
  <w:num w:numId="29">
    <w:abstractNumId w:val="20"/>
  </w:num>
  <w:num w:numId="30">
    <w:abstractNumId w:val="21"/>
  </w:num>
  <w:num w:numId="31">
    <w:abstractNumId w:val="12"/>
  </w:num>
  <w:num w:numId="32">
    <w:abstractNumId w:val="11"/>
  </w:num>
  <w:num w:numId="33">
    <w:abstractNumId w:val="4"/>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76CE9"/>
    <w:rsid w:val="000204FF"/>
    <w:rsid w:val="000819E7"/>
    <w:rsid w:val="000A6DFA"/>
    <w:rsid w:val="000B63F4"/>
    <w:rsid w:val="000B7EF5"/>
    <w:rsid w:val="00104F96"/>
    <w:rsid w:val="001531CA"/>
    <w:rsid w:val="00182BC2"/>
    <w:rsid w:val="001B02FA"/>
    <w:rsid w:val="001C3F91"/>
    <w:rsid w:val="001D33AF"/>
    <w:rsid w:val="002B402F"/>
    <w:rsid w:val="003310BF"/>
    <w:rsid w:val="00441C99"/>
    <w:rsid w:val="004522F4"/>
    <w:rsid w:val="004903E0"/>
    <w:rsid w:val="00493FAA"/>
    <w:rsid w:val="00495336"/>
    <w:rsid w:val="00510F49"/>
    <w:rsid w:val="005157B3"/>
    <w:rsid w:val="005412E2"/>
    <w:rsid w:val="00562238"/>
    <w:rsid w:val="00613CA0"/>
    <w:rsid w:val="008928AB"/>
    <w:rsid w:val="008B6C5E"/>
    <w:rsid w:val="008C44A1"/>
    <w:rsid w:val="00910EE6"/>
    <w:rsid w:val="00944C18"/>
    <w:rsid w:val="00BB13D3"/>
    <w:rsid w:val="00D203A8"/>
    <w:rsid w:val="00D22612"/>
    <w:rsid w:val="00DF014F"/>
    <w:rsid w:val="00E917C4"/>
    <w:rsid w:val="00F2580F"/>
    <w:rsid w:val="00F33021"/>
    <w:rsid w:val="00F76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Tijelo teksta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Podnožje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Obični teks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Zaglavlje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Tijelo teksta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Uvučeno tijelo teksta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Heading4">
    <w:name w:val="heading 4"/>
    <w:basedOn w:val="Normal"/>
    <w:next w:val="Normal"/>
    <w:link w:val="Heading4Char"/>
    <w:uiPriority w:val="9"/>
    <w:qFormat/>
    <w:rsid w:val="00F76CE9"/>
    <w:pPr>
      <w:keepNext/>
      <w:numPr>
        <w:numId w:val="3"/>
      </w:numPr>
      <w:jc w:val="both"/>
      <w:outlineLvl w:val="3"/>
    </w:pPr>
    <w:rPr>
      <w:rFonts w:ascii="Arial" w:hAnsi="Arial"/>
      <w:b/>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6CE9"/>
    <w:rPr>
      <w:rFonts w:ascii="Arial" w:eastAsia="Times New Roman" w:hAnsi="Arial" w:cs="Times New Roman"/>
      <w:b/>
      <w:iCs/>
      <w:color w:val="000080"/>
      <w:szCs w:val="24"/>
      <w:lang w:val="hr-HR" w:eastAsia="hr-HR"/>
    </w:rPr>
  </w:style>
  <w:style w:type="paragraph" w:styleId="BodyText">
    <w:name w:val="Body Text"/>
    <w:basedOn w:val="Normal"/>
    <w:link w:val="BodyTextChar"/>
    <w:uiPriority w:val="99"/>
    <w:rsid w:val="00F76CE9"/>
    <w:pPr>
      <w:jc w:val="center"/>
    </w:pPr>
  </w:style>
  <w:style w:type="character" w:customStyle="1" w:styleId="BodyTextChar">
    <w:name w:val="Body Text Char"/>
    <w:basedOn w:val="DefaultParagraphFont"/>
    <w:link w:val="BodyText"/>
    <w:uiPriority w:val="99"/>
    <w:rsid w:val="00F76CE9"/>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rsid w:val="00F76CE9"/>
    <w:pPr>
      <w:tabs>
        <w:tab w:val="center" w:pos="4536"/>
        <w:tab w:val="right" w:pos="9072"/>
      </w:tabs>
    </w:pPr>
  </w:style>
  <w:style w:type="character" w:customStyle="1" w:styleId="FooterChar">
    <w:name w:val="Footer Char"/>
    <w:basedOn w:val="DefaultParagraphFont"/>
    <w:link w:val="Footer"/>
    <w:uiPriority w:val="99"/>
    <w:rsid w:val="00F76CE9"/>
    <w:rPr>
      <w:rFonts w:ascii="Times New Roman" w:eastAsia="Times New Roman" w:hAnsi="Times New Roman" w:cs="Times New Roman"/>
      <w:sz w:val="24"/>
      <w:szCs w:val="24"/>
      <w:lang w:val="hr-HR" w:eastAsia="hr-HR"/>
    </w:rPr>
  </w:style>
  <w:style w:type="character" w:styleId="PageNumber">
    <w:name w:val="page number"/>
    <w:basedOn w:val="DefaultParagraphFont"/>
    <w:uiPriority w:val="99"/>
    <w:rsid w:val="00F76CE9"/>
    <w:rPr>
      <w:rFonts w:cs="Times New Roman"/>
    </w:rPr>
  </w:style>
  <w:style w:type="paragraph" w:styleId="NormalWeb">
    <w:name w:val="Normal (Web)"/>
    <w:basedOn w:val="Normal"/>
    <w:uiPriority w:val="99"/>
    <w:rsid w:val="00F76CE9"/>
    <w:pPr>
      <w:spacing w:before="100" w:beforeAutospacing="1" w:after="100" w:afterAutospacing="1"/>
    </w:pPr>
  </w:style>
  <w:style w:type="paragraph" w:styleId="PlainText">
    <w:name w:val="Plain Text"/>
    <w:basedOn w:val="Normal"/>
    <w:link w:val="PlainTextChar"/>
    <w:uiPriority w:val="99"/>
    <w:rsid w:val="00F76CE9"/>
    <w:rPr>
      <w:rFonts w:ascii="Courier New" w:hAnsi="Courier New" w:cs="Courier New"/>
      <w:sz w:val="20"/>
      <w:szCs w:val="20"/>
    </w:rPr>
  </w:style>
  <w:style w:type="character" w:customStyle="1" w:styleId="PlainTextChar">
    <w:name w:val="Plain Text Char"/>
    <w:basedOn w:val="DefaultParagraphFont"/>
    <w:link w:val="PlainText"/>
    <w:uiPriority w:val="99"/>
    <w:rsid w:val="00F76CE9"/>
    <w:rPr>
      <w:rFonts w:ascii="Courier New" w:eastAsia="Times New Roman" w:hAnsi="Courier New" w:cs="Courier New"/>
      <w:sz w:val="20"/>
      <w:szCs w:val="20"/>
      <w:lang w:val="hr-HR" w:eastAsia="hr-HR"/>
    </w:rPr>
  </w:style>
  <w:style w:type="paragraph" w:styleId="Header">
    <w:name w:val="header"/>
    <w:basedOn w:val="Normal"/>
    <w:link w:val="HeaderChar"/>
    <w:uiPriority w:val="99"/>
    <w:rsid w:val="00F76CE9"/>
    <w:pPr>
      <w:tabs>
        <w:tab w:val="center" w:pos="4536"/>
        <w:tab w:val="right" w:pos="9072"/>
      </w:tabs>
    </w:pPr>
  </w:style>
  <w:style w:type="character" w:customStyle="1" w:styleId="HeaderChar">
    <w:name w:val="Header Char"/>
    <w:basedOn w:val="DefaultParagraphFont"/>
    <w:link w:val="Header"/>
    <w:uiPriority w:val="99"/>
    <w:rsid w:val="00F76CE9"/>
    <w:rPr>
      <w:rFonts w:ascii="Times New Roman" w:eastAsia="Times New Roman" w:hAnsi="Times New Roman" w:cs="Times New Roman"/>
      <w:sz w:val="24"/>
      <w:szCs w:val="24"/>
      <w:lang w:val="hr-HR" w:eastAsia="hr-HR"/>
    </w:rPr>
  </w:style>
  <w:style w:type="paragraph" w:styleId="BodyText3">
    <w:name w:val="Body Text 3"/>
    <w:basedOn w:val="Normal"/>
    <w:link w:val="BodyText3Char"/>
    <w:uiPriority w:val="99"/>
    <w:rsid w:val="00F76CE9"/>
    <w:rPr>
      <w:color w:val="FF0000"/>
    </w:rPr>
  </w:style>
  <w:style w:type="character" w:customStyle="1" w:styleId="BodyText3Char">
    <w:name w:val="Body Text 3 Char"/>
    <w:basedOn w:val="DefaultParagraphFont"/>
    <w:link w:val="BodyText3"/>
    <w:uiPriority w:val="99"/>
    <w:rsid w:val="00F76CE9"/>
    <w:rPr>
      <w:rFonts w:ascii="Times New Roman" w:eastAsia="Times New Roman" w:hAnsi="Times New Roman" w:cs="Times New Roman"/>
      <w:color w:val="FF0000"/>
      <w:sz w:val="24"/>
      <w:szCs w:val="24"/>
      <w:lang w:val="hr-HR" w:eastAsia="hr-HR"/>
    </w:rPr>
  </w:style>
  <w:style w:type="paragraph" w:styleId="BodyTextIndent">
    <w:name w:val="Body Text Indent"/>
    <w:basedOn w:val="Normal"/>
    <w:link w:val="BodyTextIndentChar"/>
    <w:uiPriority w:val="99"/>
    <w:rsid w:val="00F76CE9"/>
    <w:pPr>
      <w:spacing w:after="120"/>
      <w:ind w:left="360"/>
    </w:pPr>
  </w:style>
  <w:style w:type="character" w:customStyle="1" w:styleId="BodyTextIndentChar">
    <w:name w:val="Body Text Indent Char"/>
    <w:basedOn w:val="DefaultParagraphFont"/>
    <w:link w:val="BodyTextIndent"/>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7EF7-B0C5-4C67-A522-3E1252E4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29</Pages>
  <Words>10035</Words>
  <Characters>57201</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eXPerience</Company>
  <LinksUpToDate>false</LinksUpToDate>
  <CharactersWithSpaces>67102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Korisnik</cp:lastModifiedBy>
  <cp:revision>6</cp:revision>
  <dcterms:created xsi:type="dcterms:W3CDTF">2015-01-19T21:04:00Z</dcterms:created>
  <dcterms:modified xsi:type="dcterms:W3CDTF">2015-01-20T18:30:00Z</dcterms:modified>
</cp:coreProperties>
</file>