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REPUBLIKA </w:t>
      </w:r>
      <w:bookmarkStart w:id="0" w:name="_GoBack"/>
      <w:bookmarkEnd w:id="0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C1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C150D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1C150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C150D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C150D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1C150D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A302D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C150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C150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proofErr w:type="spellStart"/>
      <w:r w:rsidR="001C150D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150D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50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C150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1C1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42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proofErr w:type="spellEnd"/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veljače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elektronskim putem. </w:t>
      </w:r>
    </w:p>
    <w:p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1C150D" w:rsidRPr="00317489" w:rsidRDefault="001C150D" w:rsidP="001C150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89">
        <w:rPr>
          <w:rFonts w:ascii="Times New Roman" w:hAnsi="Times New Roman" w:cs="Times New Roman"/>
          <w:sz w:val="24"/>
          <w:szCs w:val="24"/>
        </w:rPr>
        <w:t xml:space="preserve">Zahtjev za prethodnu suglasnost za zasnivanje radnog odnosa na određeno vrijeme - razmatranje natječaja - radno mjestu učitelja/ice glazbene kulture – nepuno radno vrijeme, </w:t>
      </w:r>
      <w:proofErr w:type="spellStart"/>
      <w:r w:rsidRPr="00317489">
        <w:rPr>
          <w:rFonts w:ascii="Times New Roman" w:hAnsi="Times New Roman" w:cs="Times New Roman"/>
          <w:color w:val="000000"/>
          <w:sz w:val="24"/>
          <w:szCs w:val="24"/>
        </w:rPr>
        <w:t>20</w:t>
      </w:r>
      <w:proofErr w:type="spellEnd"/>
      <w:r w:rsidRPr="00317489">
        <w:rPr>
          <w:rFonts w:ascii="Times New Roman" w:hAnsi="Times New Roman" w:cs="Times New Roman"/>
          <w:color w:val="000000"/>
          <w:sz w:val="24"/>
          <w:szCs w:val="24"/>
        </w:rPr>
        <w:t xml:space="preserve"> sati tjedno</w:t>
      </w:r>
      <w:r w:rsidRPr="00317489">
        <w:rPr>
          <w:rFonts w:ascii="Times New Roman" w:hAnsi="Times New Roman" w:cs="Times New Roman"/>
          <w:sz w:val="24"/>
          <w:szCs w:val="24"/>
        </w:rPr>
        <w:t xml:space="preserve"> (zamjena za radnika koji se nalazi na bolovanju).</w:t>
      </w:r>
    </w:p>
    <w:p w:rsidR="001C150D" w:rsidRPr="00317489" w:rsidRDefault="001C150D" w:rsidP="001C150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89">
        <w:rPr>
          <w:rFonts w:ascii="Times New Roman" w:hAnsi="Times New Roman" w:cs="Times New Roman"/>
          <w:sz w:val="24"/>
          <w:szCs w:val="24"/>
        </w:rPr>
        <w:t xml:space="preserve">Usvajanje Financijskog izvješća za </w:t>
      </w:r>
      <w:proofErr w:type="spellStart"/>
      <w:r w:rsidRPr="00317489">
        <w:rPr>
          <w:rFonts w:ascii="Times New Roman" w:hAnsi="Times New Roman" w:cs="Times New Roman"/>
          <w:sz w:val="24"/>
          <w:szCs w:val="24"/>
        </w:rPr>
        <w:t>2020</w:t>
      </w:r>
      <w:proofErr w:type="spellEnd"/>
      <w:r w:rsidRPr="00317489">
        <w:rPr>
          <w:rFonts w:ascii="Times New Roman" w:hAnsi="Times New Roman" w:cs="Times New Roman"/>
          <w:sz w:val="24"/>
          <w:szCs w:val="24"/>
        </w:rPr>
        <w:t>. godinu.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1C150D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42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08C9" w:rsidRDefault="007F08C9" w:rsidP="007F08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017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50179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C150D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1C15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1C150D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su, elektronskim putem,</w:t>
      </w:r>
      <w:r w:rsidR="001C15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ravnateljice, te je u radni odnos na određeno vrijeme primljen Valentin </w:t>
      </w:r>
      <w:proofErr w:type="spellStart"/>
      <w:r w:rsidR="001C15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Štante</w:t>
      </w:r>
      <w:proofErr w:type="spellEnd"/>
      <w:r w:rsidR="001C15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prof.</w:t>
      </w:r>
      <w:r w:rsidR="001C150D" w:rsidRPr="00BB50D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1C150D" w:rsidRPr="0059583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1C150D" w:rsidRDefault="001C150D" w:rsidP="001C15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5032"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1799" w:rsidRPr="005017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17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su, elektronskim putem,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usvojili Financijsko izvješće 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2020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godinu. Odluka o usvajanju Financijskog izvještaja za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2020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godinu sastavni je dio ovog zapisnika.</w:t>
      </w:r>
    </w:p>
    <w:p w:rsidR="007F08C9" w:rsidRDefault="007F08C9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F08C9" w:rsidRDefault="007F08C9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744A53"/>
    <w:rsid w:val="00756A9C"/>
    <w:rsid w:val="0077455E"/>
    <w:rsid w:val="00780B01"/>
    <w:rsid w:val="007F08C9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46</cp:revision>
  <cp:lastPrinted>2017-05-05T08:10:00Z</cp:lastPrinted>
  <dcterms:created xsi:type="dcterms:W3CDTF">2015-10-19T12:40:00Z</dcterms:created>
  <dcterms:modified xsi:type="dcterms:W3CDTF">2021-02-15T08:16:00Z</dcterms:modified>
</cp:coreProperties>
</file>